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710"/>
        <w:gridCol w:w="4640"/>
      </w:tblGrid>
      <w:tr w:rsidR="0035306C" w:rsidRPr="002C71E5" w14:paraId="26E85FC4" w14:textId="77777777" w:rsidTr="0035306C">
        <w:tc>
          <w:tcPr>
            <w:tcW w:w="5395" w:type="dxa"/>
          </w:tcPr>
          <w:p w14:paraId="61F1D41F" w14:textId="13870129" w:rsidR="0035306C" w:rsidRPr="002C71E5" w:rsidRDefault="0035306C">
            <w:pPr>
              <w:rPr>
                <w:lang w:val="ka-GE"/>
              </w:rPr>
            </w:pPr>
            <w:r w:rsidRPr="002C71E5">
              <w:rPr>
                <w:noProof/>
                <w:lang w:val="ru-RU" w:eastAsia="ru-RU"/>
              </w:rPr>
              <w:drawing>
                <wp:inline distT="0" distB="0" distL="0" distR="0" wp14:anchorId="3034AF26" wp14:editId="7C84F3B9">
                  <wp:extent cx="102870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463550"/>
                          </a:xfrm>
                          <a:prstGeom prst="rect">
                            <a:avLst/>
                          </a:prstGeom>
                          <a:noFill/>
                        </pic:spPr>
                      </pic:pic>
                    </a:graphicData>
                  </a:graphic>
                </wp:inline>
              </w:drawing>
            </w:r>
          </w:p>
        </w:tc>
        <w:tc>
          <w:tcPr>
            <w:tcW w:w="5395" w:type="dxa"/>
          </w:tcPr>
          <w:p w14:paraId="15638B6C" w14:textId="5B25F429" w:rsidR="0035306C" w:rsidRPr="002C71E5" w:rsidRDefault="0035306C" w:rsidP="0035306C">
            <w:pPr>
              <w:spacing w:after="200" w:line="276" w:lineRule="auto"/>
              <w:jc w:val="right"/>
              <w:rPr>
                <w:rFonts w:ascii="Sylfaen" w:eastAsia="Calibri" w:hAnsi="Sylfaen"/>
                <w:b/>
                <w:lang w:val="ka-GE"/>
              </w:rPr>
            </w:pPr>
            <w:r w:rsidRPr="002C71E5">
              <w:rPr>
                <w:rFonts w:ascii="Sylfaen" w:eastAsia="Calibri" w:hAnsi="Sylfaen"/>
                <w:b/>
                <w:lang w:val="ka-GE"/>
              </w:rPr>
              <w:t xml:space="preserve">  </w:t>
            </w:r>
          </w:p>
        </w:tc>
      </w:tr>
      <w:tr w:rsidR="0035306C" w:rsidRPr="002C71E5" w14:paraId="604F2EE2" w14:textId="77777777" w:rsidTr="0035306C">
        <w:tc>
          <w:tcPr>
            <w:tcW w:w="5395" w:type="dxa"/>
          </w:tcPr>
          <w:p w14:paraId="79837E1F" w14:textId="77777777" w:rsidR="0035306C" w:rsidRPr="002C71E5" w:rsidRDefault="0035306C" w:rsidP="0035306C">
            <w:pPr>
              <w:tabs>
                <w:tab w:val="center" w:pos="2762"/>
              </w:tabs>
              <w:spacing w:after="73" w:line="248" w:lineRule="auto"/>
              <w:ind w:right="468"/>
              <w:rPr>
                <w:rFonts w:ascii="Sylfaen" w:eastAsia="Sylfaen" w:hAnsi="Sylfaen" w:cs="Sylfaen"/>
                <w:color w:val="000000"/>
                <w:lang w:val="ka-GE"/>
              </w:rPr>
            </w:pPr>
            <w:r w:rsidRPr="002C71E5">
              <w:rPr>
                <w:rFonts w:ascii="Sylfaen" w:eastAsia="Sylfaen" w:hAnsi="Sylfaen" w:cs="Sylfaen"/>
                <w:b/>
                <w:color w:val="000000"/>
                <w:lang w:val="ka-GE"/>
              </w:rPr>
              <w:t xml:space="preserve">გადახედვა: </w:t>
            </w:r>
            <w:r w:rsidRPr="002C71E5">
              <w:rPr>
                <w:rFonts w:ascii="Sylfaen" w:eastAsia="Sylfaen" w:hAnsi="Sylfaen" w:cs="Sylfaen"/>
                <w:color w:val="000000"/>
                <w:lang w:val="ka-GE"/>
              </w:rPr>
              <w:t>ყოველწლიურად</w:t>
            </w:r>
          </w:p>
          <w:p w14:paraId="57662FE9" w14:textId="1A9F3CCB" w:rsidR="00701046" w:rsidRPr="00D720F1" w:rsidRDefault="0035306C" w:rsidP="0035306C">
            <w:pPr>
              <w:tabs>
                <w:tab w:val="center" w:pos="5163"/>
              </w:tabs>
              <w:spacing w:after="78" w:line="248" w:lineRule="auto"/>
              <w:ind w:left="-15" w:right="468" w:hanging="370"/>
              <w:rPr>
                <w:rFonts w:ascii="Sylfaen" w:eastAsia="Sylfaen" w:hAnsi="Sylfaen" w:cs="Sylfaen"/>
                <w:color w:val="000000"/>
                <w:sz w:val="18"/>
                <w:szCs w:val="18"/>
                <w:lang w:val="ka-GE"/>
              </w:rPr>
            </w:pPr>
            <w:r w:rsidRPr="002C71E5">
              <w:rPr>
                <w:rFonts w:ascii="Sylfaen" w:eastAsia="Sylfaen" w:hAnsi="Sylfaen" w:cs="Sylfaen"/>
                <w:color w:val="000000"/>
                <w:lang w:val="ka-GE"/>
              </w:rPr>
              <w:t xml:space="preserve">         </w:t>
            </w:r>
            <w:r w:rsidRPr="002C71E5">
              <w:rPr>
                <w:rFonts w:ascii="Sylfaen" w:eastAsia="Sylfaen" w:hAnsi="Sylfaen" w:cs="Sylfaen"/>
                <w:b/>
                <w:color w:val="000000"/>
                <w:lang w:val="ka-GE"/>
              </w:rPr>
              <w:t>ნომერი:</w:t>
            </w:r>
            <w:r w:rsidRPr="002C71E5">
              <w:rPr>
                <w:rFonts w:ascii="Sylfaen" w:eastAsia="Sylfaen" w:hAnsi="Sylfaen" w:cs="Sylfaen"/>
                <w:color w:val="000000"/>
                <w:lang w:val="ka-GE"/>
              </w:rPr>
              <w:t xml:space="preserve"> </w:t>
            </w:r>
            <w:r w:rsidR="00D720F1">
              <w:rPr>
                <w:rFonts w:ascii="Sylfaen" w:eastAsia="Sylfaen" w:hAnsi="Sylfaen" w:cs="Sylfaen"/>
                <w:color w:val="000000"/>
                <w:sz w:val="18"/>
                <w:szCs w:val="18"/>
              </w:rPr>
              <w:t>ZIC-NURSE-SOP- N</w:t>
            </w:r>
            <w:r w:rsidR="00DF2FA5">
              <w:rPr>
                <w:rFonts w:ascii="Sylfaen" w:eastAsia="Sylfaen" w:hAnsi="Sylfaen" w:cs="Sylfaen"/>
                <w:color w:val="000000"/>
                <w:sz w:val="18"/>
                <w:szCs w:val="18"/>
                <w:lang w:val="ka-GE"/>
              </w:rPr>
              <w:t xml:space="preserve"> 00-0</w:t>
            </w:r>
            <w:r w:rsidR="004B5326">
              <w:rPr>
                <w:rFonts w:ascii="Sylfaen" w:eastAsia="Sylfaen" w:hAnsi="Sylfaen" w:cs="Sylfaen"/>
                <w:color w:val="000000"/>
                <w:sz w:val="18"/>
                <w:szCs w:val="18"/>
                <w:lang w:val="ka-GE"/>
              </w:rPr>
              <w:t>31</w:t>
            </w:r>
            <w:bookmarkStart w:id="0" w:name="_GoBack"/>
            <w:bookmarkEnd w:id="0"/>
          </w:p>
          <w:p w14:paraId="448A6219" w14:textId="1A9C78EB" w:rsidR="0035306C" w:rsidRPr="002C71E5" w:rsidRDefault="00701046" w:rsidP="0035306C">
            <w:pPr>
              <w:tabs>
                <w:tab w:val="center" w:pos="5163"/>
              </w:tabs>
              <w:spacing w:after="78" w:line="248" w:lineRule="auto"/>
              <w:ind w:left="-15" w:right="468" w:hanging="370"/>
              <w:rPr>
                <w:rFonts w:ascii="Sylfaen" w:eastAsia="Sylfaen" w:hAnsi="Sylfaen" w:cs="Sylfaen"/>
                <w:color w:val="000000"/>
                <w:lang w:val="ka-GE"/>
              </w:rPr>
            </w:pPr>
            <w:r>
              <w:rPr>
                <w:rFonts w:ascii="Sylfaen" w:eastAsia="Sylfaen" w:hAnsi="Sylfaen" w:cs="Sylfaen"/>
                <w:b/>
                <w:color w:val="000000"/>
              </w:rPr>
              <w:t>Da</w:t>
            </w:r>
            <w:r>
              <w:rPr>
                <w:rFonts w:ascii="Sylfaen" w:eastAsia="Sylfaen" w:hAnsi="Sylfaen" w:cs="Sylfaen"/>
                <w:b/>
                <w:color w:val="000000"/>
                <w:lang w:val="ka-GE"/>
              </w:rPr>
              <w:t xml:space="preserve">    დასახელება:</w:t>
            </w:r>
            <w:r>
              <w:rPr>
                <w:rFonts w:ascii="Sylfaen" w:eastAsia="Sylfaen" w:hAnsi="Sylfaen" w:cs="Sylfaen"/>
                <w:color w:val="000000"/>
                <w:sz w:val="18"/>
                <w:szCs w:val="18"/>
                <w:lang w:val="ka-GE"/>
              </w:rPr>
              <w:t xml:space="preserve"> წამლის მომზადება ინექციისთვის   </w:t>
            </w:r>
          </w:p>
          <w:p w14:paraId="774DD08A" w14:textId="77777777" w:rsidR="0035306C" w:rsidRPr="002C71E5" w:rsidRDefault="0035306C" w:rsidP="0035306C">
            <w:pPr>
              <w:tabs>
                <w:tab w:val="center" w:pos="2762"/>
              </w:tabs>
              <w:spacing w:after="73" w:line="248" w:lineRule="auto"/>
              <w:ind w:left="370" w:right="468" w:hanging="370"/>
              <w:rPr>
                <w:rFonts w:ascii="Sylfaen" w:eastAsia="Sylfaen" w:hAnsi="Sylfaen" w:cs="Sylfaen"/>
                <w:color w:val="000000"/>
                <w:lang w:val="ka-GE"/>
              </w:rPr>
            </w:pPr>
            <w:r w:rsidRPr="002C71E5">
              <w:rPr>
                <w:rFonts w:ascii="Sylfaen" w:eastAsia="Sylfaen" w:hAnsi="Sylfaen" w:cs="Sylfaen"/>
                <w:b/>
                <w:color w:val="000000"/>
                <w:lang w:val="ka-GE"/>
              </w:rPr>
              <w:t>დამტკიცებულია</w:t>
            </w:r>
            <w:r w:rsidRPr="002C71E5">
              <w:rPr>
                <w:rFonts w:ascii="Sylfaen" w:eastAsia="Sylfaen" w:hAnsi="Sylfaen" w:cs="Sylfaen"/>
                <w:b/>
                <w:color w:val="000000"/>
                <w:vertAlign w:val="superscript"/>
                <w:lang w:val="ka-GE"/>
              </w:rPr>
              <w:t xml:space="preserve"> </w:t>
            </w:r>
            <w:r w:rsidRPr="002C71E5">
              <w:rPr>
                <w:rFonts w:ascii="Sylfaen" w:eastAsia="Sylfaen" w:hAnsi="Sylfaen" w:cs="Sylfaen"/>
                <w:b/>
                <w:color w:val="000000"/>
                <w:lang w:val="ka-GE"/>
              </w:rPr>
              <w:t>:</w:t>
            </w:r>
            <w:r w:rsidRPr="002C71E5">
              <w:rPr>
                <w:rFonts w:ascii="Sylfaen" w:eastAsia="Sylfaen" w:hAnsi="Sylfaen" w:cs="Sylfaen"/>
                <w:color w:val="000000"/>
                <w:lang w:val="ka-GE"/>
              </w:rPr>
              <w:t xml:space="preserve"> 10/11/ 2020წ.</w:t>
            </w:r>
          </w:p>
          <w:p w14:paraId="7F46333E" w14:textId="77777777" w:rsidR="0035306C" w:rsidRPr="002C71E5" w:rsidRDefault="0035306C" w:rsidP="0035306C">
            <w:pPr>
              <w:tabs>
                <w:tab w:val="center" w:pos="2762"/>
              </w:tabs>
              <w:spacing w:after="73" w:line="248" w:lineRule="auto"/>
              <w:ind w:right="468"/>
              <w:rPr>
                <w:rFonts w:ascii="Sylfaen" w:eastAsia="Sylfaen" w:hAnsi="Sylfaen" w:cs="Sylfaen"/>
                <w:color w:val="000000"/>
                <w:lang w:val="ka-GE"/>
              </w:rPr>
            </w:pPr>
            <w:r w:rsidRPr="002C71E5">
              <w:rPr>
                <w:rFonts w:ascii="Sylfaen" w:eastAsia="Sylfaen" w:hAnsi="Sylfaen" w:cs="Sylfaen"/>
                <w:b/>
                <w:color w:val="000000"/>
                <w:lang w:val="ka-GE"/>
              </w:rPr>
              <w:t>გადაიხედა:</w:t>
            </w:r>
            <w:r w:rsidRPr="002C71E5">
              <w:rPr>
                <w:rFonts w:ascii="Sylfaen" w:eastAsia="Sylfaen" w:hAnsi="Sylfaen" w:cs="Sylfaen"/>
                <w:color w:val="000000"/>
                <w:lang w:val="ka-GE"/>
              </w:rPr>
              <w:t xml:space="preserve">  10/04/2024წ.</w:t>
            </w:r>
          </w:p>
          <w:p w14:paraId="3BAE9827" w14:textId="4328CE21" w:rsidR="0035306C" w:rsidRPr="002C71E5" w:rsidRDefault="0035306C" w:rsidP="0035306C">
            <w:pPr>
              <w:spacing w:after="149" w:line="248" w:lineRule="auto"/>
              <w:ind w:right="468"/>
              <w:rPr>
                <w:rFonts w:ascii="Sylfaen" w:eastAsia="Sylfaen" w:hAnsi="Sylfaen" w:cs="Sylfaen"/>
                <w:color w:val="000000"/>
                <w:lang w:val="ka-GE"/>
              </w:rPr>
            </w:pPr>
            <w:r w:rsidRPr="002C71E5">
              <w:rPr>
                <w:rFonts w:ascii="Sylfaen" w:eastAsia="Sylfaen" w:hAnsi="Sylfaen" w:cs="Sylfaen"/>
                <w:b/>
                <w:color w:val="000000"/>
                <w:lang w:val="ka-GE"/>
              </w:rPr>
              <w:t xml:space="preserve">ავტორი: </w:t>
            </w:r>
            <w:r w:rsidRPr="002C71E5">
              <w:rPr>
                <w:rFonts w:ascii="Sylfaen" w:eastAsia="Sylfaen" w:hAnsi="Sylfaen" w:cs="Sylfaen"/>
                <w:color w:val="000000"/>
                <w:lang w:val="ka-GE"/>
              </w:rPr>
              <w:t>ლ.ჯანაშვილი</w:t>
            </w:r>
          </w:p>
        </w:tc>
        <w:tc>
          <w:tcPr>
            <w:tcW w:w="5395" w:type="dxa"/>
          </w:tcPr>
          <w:p w14:paraId="01787125" w14:textId="77777777" w:rsidR="0035306C" w:rsidRPr="002C71E5" w:rsidRDefault="0035306C" w:rsidP="008D42E7">
            <w:pPr>
              <w:spacing w:after="200" w:line="276" w:lineRule="auto"/>
              <w:jc w:val="center"/>
              <w:rPr>
                <w:rFonts w:ascii="Sylfaen" w:eastAsia="Calibri" w:hAnsi="Sylfaen" w:cs="Sylfaen"/>
                <w:b/>
                <w:lang w:val="ka-GE"/>
              </w:rPr>
            </w:pPr>
            <w:r w:rsidRPr="002C71E5">
              <w:rPr>
                <w:rFonts w:ascii="Sylfaen" w:eastAsia="Calibri" w:hAnsi="Sylfaen" w:cs="Sylfaen"/>
                <w:b/>
                <w:lang w:val="ka-GE"/>
              </w:rPr>
              <w:t>„დამტკიცებულია“</w:t>
            </w:r>
          </w:p>
          <w:p w14:paraId="04995630" w14:textId="77777777" w:rsidR="0035306C" w:rsidRPr="002C71E5" w:rsidRDefault="0035306C" w:rsidP="008D42E7">
            <w:pPr>
              <w:spacing w:after="200" w:line="276" w:lineRule="auto"/>
              <w:jc w:val="center"/>
              <w:rPr>
                <w:rFonts w:ascii="Sylfaen" w:eastAsia="Calibri" w:hAnsi="Sylfaen" w:cs="Sylfaen"/>
                <w:b/>
                <w:lang w:val="ka-GE"/>
              </w:rPr>
            </w:pPr>
            <w:r w:rsidRPr="002C71E5">
              <w:rPr>
                <w:rFonts w:ascii="Sylfaen" w:hAnsi="Sylfaen"/>
                <w:b/>
                <w:lang w:val="ka-GE"/>
              </w:rPr>
              <w:t>ზუგდიდის ინფექციური საავადმყოფოს</w:t>
            </w:r>
          </w:p>
          <w:p w14:paraId="340FE19E" w14:textId="754B5E97" w:rsidR="0035306C" w:rsidRPr="002C71E5" w:rsidRDefault="0035306C" w:rsidP="008D42E7">
            <w:pPr>
              <w:spacing w:after="200" w:line="276" w:lineRule="auto"/>
              <w:jc w:val="center"/>
              <w:rPr>
                <w:rFonts w:ascii="Sylfaen" w:eastAsia="Calibri" w:hAnsi="Sylfaen"/>
                <w:b/>
                <w:lang w:val="ka-GE"/>
              </w:rPr>
            </w:pPr>
            <w:r w:rsidRPr="002C71E5">
              <w:rPr>
                <w:rFonts w:ascii="Sylfaen" w:eastAsia="Calibri" w:hAnsi="Sylfaen" w:cs="Sylfaen"/>
                <w:b/>
                <w:lang w:val="ka-GE"/>
              </w:rPr>
              <w:t>კლინიკის გენერალური დირექტორის მიერ</w:t>
            </w:r>
            <w:r w:rsidR="00701046">
              <w:rPr>
                <w:rFonts w:ascii="Sylfaen" w:eastAsia="Calibri" w:hAnsi="Sylfaen" w:cs="Sylfaen"/>
                <w:b/>
                <w:lang w:val="ka-GE"/>
              </w:rPr>
              <w:t xml:space="preserve"> ბრძანებით N</w:t>
            </w:r>
          </w:p>
        </w:tc>
      </w:tr>
    </w:tbl>
    <w:p w14:paraId="63B98175" w14:textId="65E6BBE4" w:rsidR="00343918" w:rsidRPr="002C71E5" w:rsidRDefault="004B5326">
      <w:pPr>
        <w:rPr>
          <w:lang w:val="ka-GE"/>
        </w:rPr>
      </w:pPr>
    </w:p>
    <w:p w14:paraId="50CEF2E4" w14:textId="19A6318C" w:rsidR="00CC35C2" w:rsidRPr="002C71E5" w:rsidRDefault="00CC35C2" w:rsidP="00CC35C2">
      <w:pPr>
        <w:jc w:val="center"/>
        <w:rPr>
          <w:rFonts w:ascii="Sylfaen" w:hAnsi="Sylfaen"/>
          <w:b/>
          <w:bCs/>
          <w:color w:val="000000"/>
          <w:lang w:val="ka-GE"/>
        </w:rPr>
      </w:pPr>
      <w:r w:rsidRPr="002C71E5">
        <w:rPr>
          <w:rFonts w:ascii="Sylfaen" w:hAnsi="Sylfaen"/>
          <w:b/>
          <w:bCs/>
          <w:color w:val="000000"/>
          <w:lang w:val="ka-GE"/>
        </w:rPr>
        <w:t xml:space="preserve">წამლის  </w:t>
      </w:r>
      <w:r w:rsidR="002C71E5" w:rsidRPr="002C71E5">
        <w:rPr>
          <w:rFonts w:ascii="Sylfaen" w:hAnsi="Sylfaen"/>
          <w:b/>
          <w:bCs/>
          <w:color w:val="000000"/>
          <w:lang w:val="ka-GE"/>
        </w:rPr>
        <w:t xml:space="preserve">მომზადება ინექციისთვის - </w:t>
      </w:r>
      <w:r w:rsidR="002C71E5">
        <w:rPr>
          <w:rFonts w:ascii="Sylfaen" w:hAnsi="Sylfaen"/>
          <w:b/>
          <w:bCs/>
          <w:color w:val="000000"/>
          <w:lang w:val="ka-GE"/>
        </w:rPr>
        <w:t xml:space="preserve">ხსნარის </w:t>
      </w:r>
      <w:r w:rsidR="002C71E5" w:rsidRPr="002C71E5">
        <w:rPr>
          <w:rFonts w:ascii="Sylfaen" w:hAnsi="Sylfaen"/>
          <w:b/>
          <w:bCs/>
          <w:color w:val="000000"/>
          <w:lang w:val="ka-GE"/>
        </w:rPr>
        <w:t>ფლაკონიდან</w:t>
      </w:r>
      <w:r w:rsidR="00701046">
        <w:rPr>
          <w:rFonts w:ascii="Sylfaen" w:hAnsi="Sylfaen"/>
          <w:b/>
          <w:bCs/>
          <w:color w:val="000000"/>
          <w:lang w:val="ka-GE"/>
        </w:rPr>
        <w:t xml:space="preserve">/სინჯარიდან </w:t>
      </w:r>
      <w:r w:rsidR="002C71E5" w:rsidRPr="002C71E5">
        <w:rPr>
          <w:rFonts w:ascii="Sylfaen" w:hAnsi="Sylfaen"/>
          <w:b/>
          <w:bCs/>
          <w:color w:val="000000"/>
          <w:lang w:val="ka-GE"/>
        </w:rPr>
        <w:t xml:space="preserve"> ამოღება</w:t>
      </w:r>
    </w:p>
    <w:p w14:paraId="2E48FD34" w14:textId="77777777" w:rsidR="00CC35C2" w:rsidRPr="002C71E5" w:rsidRDefault="00CC35C2" w:rsidP="00CC35C2">
      <w:pPr>
        <w:jc w:val="center"/>
        <w:rPr>
          <w:rFonts w:ascii="Sylfaen" w:hAnsi="Sylfaen"/>
          <w:bCs/>
          <w:color w:val="000000"/>
          <w:lang w:val="ka-GE"/>
        </w:rPr>
      </w:pPr>
      <w:r w:rsidRPr="002C71E5">
        <w:rPr>
          <w:rFonts w:ascii="Sylfaen" w:hAnsi="Sylfaen"/>
          <w:bCs/>
          <w:color w:val="000000"/>
          <w:lang w:val="ka-GE"/>
        </w:rPr>
        <w:t>სტანდარტული ოპერაციული პროცედურა</w:t>
      </w:r>
    </w:p>
    <w:p w14:paraId="41268EB4" w14:textId="77777777" w:rsidR="00CC35C2" w:rsidRPr="002C71E5" w:rsidRDefault="00CC35C2" w:rsidP="00CC35C2">
      <w:pPr>
        <w:rPr>
          <w:rFonts w:ascii="Sylfaen" w:hAnsi="Sylfaen"/>
          <w:b/>
          <w:bCs/>
          <w:color w:val="000000"/>
          <w:lang w:val="ka-GE"/>
        </w:rPr>
      </w:pPr>
    </w:p>
    <w:p w14:paraId="7F3D6EEC" w14:textId="77777777" w:rsidR="00CC35C2" w:rsidRPr="002C71E5" w:rsidRDefault="00CC35C2" w:rsidP="00CC35C2">
      <w:pPr>
        <w:numPr>
          <w:ilvl w:val="0"/>
          <w:numId w:val="23"/>
        </w:numPr>
        <w:rPr>
          <w:rFonts w:ascii="Sylfaen" w:hAnsi="Sylfaen"/>
          <w:b/>
          <w:bCs/>
          <w:color w:val="000000"/>
          <w:lang w:val="ka-GE"/>
        </w:rPr>
      </w:pPr>
      <w:r w:rsidRPr="002C71E5">
        <w:rPr>
          <w:rFonts w:ascii="Sylfaen" w:hAnsi="Sylfaen"/>
          <w:b/>
          <w:bCs/>
          <w:color w:val="000000"/>
          <w:lang w:val="ka-GE"/>
        </w:rPr>
        <w:t>მიზანი</w:t>
      </w:r>
    </w:p>
    <w:p w14:paraId="72D54446" w14:textId="3AC32A68" w:rsidR="00CC35C2" w:rsidRPr="002C71E5" w:rsidRDefault="00CC35C2" w:rsidP="00CC35C2">
      <w:pPr>
        <w:ind w:left="780"/>
        <w:rPr>
          <w:rFonts w:ascii="Sylfaen" w:hAnsi="Sylfaen"/>
          <w:bCs/>
          <w:color w:val="000000"/>
          <w:lang w:val="ka-GE"/>
        </w:rPr>
      </w:pPr>
      <w:r w:rsidRPr="002C71E5">
        <w:rPr>
          <w:rFonts w:ascii="Sylfaen" w:hAnsi="Sylfaen"/>
          <w:bCs/>
          <w:color w:val="000000"/>
          <w:lang w:val="ka-GE"/>
        </w:rPr>
        <w:t>მედიკამენტების უსაფრთხო ადმინისტრირება</w:t>
      </w:r>
    </w:p>
    <w:p w14:paraId="7AA92B09" w14:textId="77777777" w:rsidR="00CC35C2" w:rsidRPr="002C71E5" w:rsidRDefault="00CC35C2" w:rsidP="00CC35C2">
      <w:pPr>
        <w:ind w:left="780"/>
        <w:rPr>
          <w:rFonts w:ascii="Sylfaen" w:hAnsi="Sylfaen"/>
          <w:bCs/>
          <w:color w:val="000000"/>
          <w:lang w:val="ka-GE"/>
        </w:rPr>
      </w:pPr>
    </w:p>
    <w:p w14:paraId="46E4F0FB" w14:textId="77777777" w:rsidR="00CC35C2" w:rsidRPr="002C71E5" w:rsidRDefault="00CC35C2" w:rsidP="00CC35C2">
      <w:pPr>
        <w:numPr>
          <w:ilvl w:val="0"/>
          <w:numId w:val="23"/>
        </w:numPr>
        <w:rPr>
          <w:rFonts w:ascii="Sylfaen" w:hAnsi="Sylfaen"/>
          <w:b/>
          <w:bCs/>
          <w:color w:val="000000"/>
          <w:lang w:val="ka-GE"/>
        </w:rPr>
      </w:pPr>
      <w:r w:rsidRPr="002C71E5">
        <w:rPr>
          <w:rFonts w:ascii="Sylfaen" w:hAnsi="Sylfaen"/>
          <w:b/>
          <w:bCs/>
          <w:color w:val="000000"/>
          <w:lang w:val="ka-GE"/>
        </w:rPr>
        <w:t>ზოგადი რეკომენდაციები</w:t>
      </w:r>
    </w:p>
    <w:p w14:paraId="57FD98A3" w14:textId="77777777" w:rsidR="00CC35C2" w:rsidRPr="002C71E5" w:rsidRDefault="00CC35C2" w:rsidP="00CC35C2">
      <w:pPr>
        <w:numPr>
          <w:ilvl w:val="0"/>
          <w:numId w:val="24"/>
        </w:numPr>
        <w:rPr>
          <w:rFonts w:ascii="Sylfaen" w:hAnsi="Sylfaen"/>
          <w:bCs/>
          <w:color w:val="000000"/>
          <w:lang w:val="ka-GE"/>
        </w:rPr>
      </w:pPr>
      <w:r w:rsidRPr="002C71E5">
        <w:rPr>
          <w:rFonts w:ascii="Sylfaen" w:hAnsi="Sylfaen"/>
          <w:bCs/>
          <w:color w:val="000000"/>
          <w:lang w:val="ka-GE"/>
        </w:rPr>
        <w:t>დარწმუნდით,  რომ   დანიშნულება  ეკუთვნის პაციენტს,  რომელთანაც  აპირებთ ინექციის გაკეთებას;</w:t>
      </w:r>
    </w:p>
    <w:p w14:paraId="36D57BAF" w14:textId="77777777" w:rsidR="00CC35C2" w:rsidRPr="002C71E5" w:rsidRDefault="00CC35C2" w:rsidP="00CC35C2">
      <w:pPr>
        <w:numPr>
          <w:ilvl w:val="0"/>
          <w:numId w:val="24"/>
        </w:numPr>
        <w:rPr>
          <w:rFonts w:ascii="Sylfaen" w:hAnsi="Sylfaen"/>
          <w:bCs/>
          <w:color w:val="000000"/>
          <w:lang w:val="ka-GE"/>
        </w:rPr>
      </w:pPr>
      <w:r w:rsidRPr="002C71E5">
        <w:rPr>
          <w:rFonts w:ascii="Sylfaen" w:hAnsi="Sylfaen"/>
          <w:bCs/>
          <w:color w:val="000000"/>
          <w:lang w:val="ka-GE"/>
        </w:rPr>
        <w:t>გადაამოწმეთ  მედიკამენტის  დასახელება,  დოზა  და შეყვანის გზა;</w:t>
      </w:r>
    </w:p>
    <w:p w14:paraId="36F6B394" w14:textId="77777777" w:rsidR="00CC35C2" w:rsidRPr="002C71E5" w:rsidRDefault="00CC35C2" w:rsidP="00CC35C2">
      <w:pPr>
        <w:numPr>
          <w:ilvl w:val="0"/>
          <w:numId w:val="24"/>
        </w:numPr>
        <w:rPr>
          <w:rFonts w:ascii="Sylfaen" w:hAnsi="Sylfaen"/>
          <w:bCs/>
          <w:color w:val="000000"/>
          <w:lang w:val="ka-GE"/>
        </w:rPr>
      </w:pPr>
      <w:r w:rsidRPr="002C71E5">
        <w:rPr>
          <w:rFonts w:ascii="Sylfaen" w:hAnsi="Sylfaen"/>
          <w:bCs/>
          <w:color w:val="000000"/>
          <w:lang w:val="ka-GE"/>
        </w:rPr>
        <w:t>შეამოწმეთ მედიკამენტზე  დაფიქსირებული  ვარგისიანობის  ვადა;</w:t>
      </w:r>
    </w:p>
    <w:p w14:paraId="315407CA" w14:textId="77777777" w:rsidR="00CC35C2" w:rsidRPr="002C71E5" w:rsidRDefault="00CC35C2" w:rsidP="00CC35C2">
      <w:pPr>
        <w:numPr>
          <w:ilvl w:val="0"/>
          <w:numId w:val="24"/>
        </w:numPr>
        <w:rPr>
          <w:rFonts w:ascii="Sylfaen" w:hAnsi="Sylfaen"/>
          <w:bCs/>
          <w:color w:val="000000"/>
          <w:lang w:val="ka-GE"/>
        </w:rPr>
      </w:pPr>
      <w:r w:rsidRPr="002C71E5">
        <w:rPr>
          <w:rFonts w:ascii="Sylfaen" w:hAnsi="Sylfaen"/>
          <w:bCs/>
          <w:color w:val="000000"/>
          <w:lang w:val="ka-GE"/>
        </w:rPr>
        <w:t>წამალი ამოიღეთ უშუალოდ პაციენტის საწოლთან (გადაადგილდით საინექციო ურიკით);</w:t>
      </w:r>
    </w:p>
    <w:p w14:paraId="7FBB8DBF" w14:textId="2107E48D" w:rsidR="00CC35C2" w:rsidRPr="002C71E5" w:rsidRDefault="00CC35C2" w:rsidP="00CC35C2">
      <w:pPr>
        <w:numPr>
          <w:ilvl w:val="0"/>
          <w:numId w:val="24"/>
        </w:numPr>
        <w:rPr>
          <w:rFonts w:ascii="Sylfaen" w:hAnsi="Sylfaen"/>
          <w:b/>
          <w:bCs/>
          <w:color w:val="000000"/>
          <w:lang w:val="ka-GE"/>
        </w:rPr>
      </w:pPr>
      <w:r w:rsidRPr="002C71E5">
        <w:rPr>
          <w:rFonts w:ascii="Sylfaen" w:hAnsi="Sylfaen"/>
          <w:bCs/>
          <w:color w:val="000000"/>
          <w:lang w:val="ka-GE"/>
        </w:rPr>
        <w:t>წამლის ამოღებამდე ჩაიტარეთ ხელის ჰიგიენა.</w:t>
      </w:r>
    </w:p>
    <w:p w14:paraId="5939CF86" w14:textId="77777777" w:rsidR="00CC35C2" w:rsidRPr="002C71E5" w:rsidRDefault="00CC35C2" w:rsidP="00CC35C2">
      <w:pPr>
        <w:rPr>
          <w:rFonts w:ascii="Sylfaen" w:hAnsi="Sylfaen"/>
          <w:b/>
          <w:bCs/>
          <w:color w:val="000000"/>
          <w:lang w:val="ka-GE"/>
        </w:rPr>
      </w:pPr>
    </w:p>
    <w:p w14:paraId="19DB1A54" w14:textId="77777777" w:rsidR="00CC35C2" w:rsidRPr="002C71E5" w:rsidRDefault="00CC35C2" w:rsidP="00CC35C2">
      <w:pPr>
        <w:numPr>
          <w:ilvl w:val="0"/>
          <w:numId w:val="23"/>
        </w:numPr>
        <w:rPr>
          <w:rFonts w:ascii="Sylfaen" w:hAnsi="Sylfaen"/>
          <w:b/>
          <w:bCs/>
          <w:color w:val="000000"/>
          <w:lang w:val="ka-GE"/>
        </w:rPr>
      </w:pPr>
      <w:r w:rsidRPr="002C71E5">
        <w:rPr>
          <w:rFonts w:ascii="Sylfaen" w:hAnsi="Sylfaen"/>
          <w:b/>
          <w:bCs/>
          <w:color w:val="000000"/>
          <w:lang w:val="ka-GE"/>
        </w:rPr>
        <w:t>წამლის ამოღება ფლაკონიდან</w:t>
      </w:r>
    </w:p>
    <w:p w14:paraId="058DC968" w14:textId="77777777" w:rsidR="00CC35C2" w:rsidRPr="002C71E5" w:rsidRDefault="00CC35C2" w:rsidP="00CC35C2">
      <w:pPr>
        <w:ind w:left="360"/>
        <w:rPr>
          <w:rFonts w:ascii="Sylfaen" w:hAnsi="Sylfaen"/>
          <w:b/>
          <w:bCs/>
          <w:color w:val="000000"/>
          <w:lang w:val="ka-GE"/>
        </w:rPr>
      </w:pPr>
    </w:p>
    <w:p w14:paraId="2B7459CC" w14:textId="77777777" w:rsidR="00CC35C2" w:rsidRPr="002C71E5" w:rsidRDefault="00CC35C2" w:rsidP="00CC35C2">
      <w:pPr>
        <w:ind w:left="360"/>
        <w:rPr>
          <w:rFonts w:ascii="Sylfaen" w:hAnsi="Sylfaen"/>
          <w:b/>
          <w:bCs/>
          <w:color w:val="000000"/>
          <w:lang w:val="ka-GE"/>
        </w:rPr>
      </w:pPr>
      <w:r w:rsidRPr="002C71E5">
        <w:rPr>
          <w:rFonts w:ascii="Sylfaen" w:hAnsi="Sylfaen"/>
          <w:b/>
          <w:bCs/>
          <w:color w:val="000000"/>
          <w:lang w:val="ka-GE"/>
        </w:rPr>
        <w:t>3.1 აღჭურვილობა</w:t>
      </w:r>
    </w:p>
    <w:p w14:paraId="29A5B7BC" w14:textId="77777777" w:rsidR="00CC35C2" w:rsidRPr="002C71E5" w:rsidRDefault="00CC35C2" w:rsidP="00CC35C2">
      <w:pPr>
        <w:rPr>
          <w:rFonts w:ascii="Sylfaen" w:hAnsi="Sylfaen"/>
          <w:b/>
          <w:bCs/>
          <w:color w:val="000000"/>
          <w:lang w:val="ka-GE"/>
        </w:rPr>
      </w:pPr>
    </w:p>
    <w:p w14:paraId="55866BDB" w14:textId="77777777" w:rsidR="00CC35C2" w:rsidRPr="002C71E5" w:rsidRDefault="00CC35C2" w:rsidP="00CC35C2">
      <w:pPr>
        <w:numPr>
          <w:ilvl w:val="1"/>
          <w:numId w:val="25"/>
        </w:numPr>
        <w:ind w:left="1080"/>
        <w:rPr>
          <w:rFonts w:ascii="Sylfaen" w:hAnsi="Sylfaen"/>
          <w:bCs/>
          <w:color w:val="000000"/>
          <w:lang w:val="ka-GE"/>
        </w:rPr>
      </w:pPr>
      <w:r w:rsidRPr="002C71E5">
        <w:rPr>
          <w:rFonts w:ascii="Sylfaen" w:hAnsi="Sylfaen"/>
          <w:bCs/>
          <w:color w:val="000000"/>
          <w:lang w:val="ka-GE"/>
        </w:rPr>
        <w:t>შპრიცი  (შესაბამისი  ზომის);</w:t>
      </w:r>
    </w:p>
    <w:p w14:paraId="20E4921E" w14:textId="77777777" w:rsidR="00CC35C2" w:rsidRPr="002C71E5" w:rsidRDefault="00CC35C2" w:rsidP="00CC35C2">
      <w:pPr>
        <w:numPr>
          <w:ilvl w:val="1"/>
          <w:numId w:val="25"/>
        </w:numPr>
        <w:ind w:left="1080"/>
        <w:rPr>
          <w:rFonts w:ascii="Sylfaen" w:hAnsi="Sylfaen"/>
          <w:bCs/>
          <w:color w:val="000000"/>
          <w:lang w:val="ka-GE"/>
        </w:rPr>
      </w:pPr>
      <w:r w:rsidRPr="002C71E5">
        <w:rPr>
          <w:rFonts w:ascii="Sylfaen" w:hAnsi="Sylfaen"/>
          <w:bCs/>
          <w:color w:val="000000"/>
          <w:lang w:val="ka-GE"/>
        </w:rPr>
        <w:t>ნემსი  (შესაბამისი  ზომის);</w:t>
      </w:r>
    </w:p>
    <w:p w14:paraId="7BC64F67" w14:textId="77777777" w:rsidR="00CC35C2" w:rsidRPr="002C71E5" w:rsidRDefault="00CC35C2" w:rsidP="00CC35C2">
      <w:pPr>
        <w:numPr>
          <w:ilvl w:val="1"/>
          <w:numId w:val="25"/>
        </w:numPr>
        <w:ind w:left="1080"/>
        <w:rPr>
          <w:rFonts w:ascii="Sylfaen" w:hAnsi="Sylfaen"/>
          <w:bCs/>
          <w:color w:val="000000"/>
          <w:lang w:val="ka-GE"/>
        </w:rPr>
      </w:pPr>
      <w:r w:rsidRPr="002C71E5">
        <w:rPr>
          <w:rFonts w:ascii="Sylfaen" w:hAnsi="Sylfaen"/>
          <w:bCs/>
          <w:color w:val="000000"/>
          <w:lang w:val="ka-GE"/>
        </w:rPr>
        <w:t>ფლაკონი;</w:t>
      </w:r>
    </w:p>
    <w:p w14:paraId="01E11FB4" w14:textId="77777777" w:rsidR="00CC35C2" w:rsidRPr="002C71E5" w:rsidRDefault="00CC35C2" w:rsidP="00CC35C2">
      <w:pPr>
        <w:numPr>
          <w:ilvl w:val="1"/>
          <w:numId w:val="25"/>
        </w:numPr>
        <w:ind w:left="1080"/>
        <w:rPr>
          <w:rFonts w:ascii="Sylfaen" w:hAnsi="Sylfaen"/>
          <w:bCs/>
          <w:color w:val="000000"/>
          <w:lang w:val="ka-GE"/>
        </w:rPr>
      </w:pPr>
      <w:r w:rsidRPr="002C71E5">
        <w:rPr>
          <w:rFonts w:ascii="Sylfaen" w:hAnsi="Sylfaen"/>
          <w:bCs/>
          <w:color w:val="000000"/>
          <w:lang w:val="ka-GE"/>
        </w:rPr>
        <w:t>წამლის  გამხსნელი;</w:t>
      </w:r>
    </w:p>
    <w:p w14:paraId="3489E47A" w14:textId="77777777" w:rsidR="00CC35C2" w:rsidRPr="002C71E5" w:rsidRDefault="00CC35C2" w:rsidP="00CC35C2">
      <w:pPr>
        <w:numPr>
          <w:ilvl w:val="1"/>
          <w:numId w:val="25"/>
        </w:numPr>
        <w:ind w:left="1080"/>
        <w:rPr>
          <w:rFonts w:ascii="Sylfaen" w:hAnsi="Sylfaen"/>
          <w:bCs/>
          <w:color w:val="000000"/>
          <w:lang w:val="ka-GE"/>
        </w:rPr>
      </w:pPr>
      <w:r w:rsidRPr="002C71E5">
        <w:rPr>
          <w:rFonts w:ascii="Sylfaen" w:hAnsi="Sylfaen"/>
          <w:bCs/>
          <w:color w:val="000000"/>
          <w:lang w:val="ka-GE"/>
        </w:rPr>
        <w:t>სპირტიანი  ბურთულები.</w:t>
      </w:r>
    </w:p>
    <w:p w14:paraId="290EFCFB" w14:textId="77777777" w:rsidR="00CC35C2" w:rsidRPr="002C71E5" w:rsidRDefault="00CC35C2" w:rsidP="00CC35C2">
      <w:pPr>
        <w:rPr>
          <w:rFonts w:ascii="Sylfaen" w:hAnsi="Sylfaen"/>
          <w:bCs/>
          <w:color w:val="000000"/>
          <w:lang w:val="ka-GE"/>
        </w:rPr>
      </w:pPr>
    </w:p>
    <w:p w14:paraId="3F0BFFCD" w14:textId="77777777" w:rsidR="00CC35C2" w:rsidRPr="002C71E5" w:rsidRDefault="00CC35C2" w:rsidP="00CC35C2">
      <w:pPr>
        <w:ind w:left="450"/>
        <w:rPr>
          <w:rFonts w:ascii="Sylfaen" w:hAnsi="Sylfaen"/>
          <w:b/>
          <w:bCs/>
          <w:color w:val="000000"/>
          <w:lang w:val="ka-GE"/>
        </w:rPr>
      </w:pPr>
      <w:r w:rsidRPr="002C71E5">
        <w:rPr>
          <w:rFonts w:ascii="Sylfaen" w:hAnsi="Sylfaen"/>
          <w:b/>
          <w:bCs/>
          <w:color w:val="000000"/>
          <w:lang w:val="ka-GE"/>
        </w:rPr>
        <w:t>3.2 პროცეურა</w:t>
      </w:r>
    </w:p>
    <w:p w14:paraId="4A61346A" w14:textId="77777777" w:rsidR="00CC35C2" w:rsidRPr="002C71E5" w:rsidRDefault="00CC35C2" w:rsidP="00CC35C2">
      <w:pPr>
        <w:ind w:left="450"/>
        <w:rPr>
          <w:rFonts w:ascii="Sylfaen" w:hAnsi="Sylfaen"/>
          <w:b/>
          <w:bCs/>
          <w:color w:val="000000"/>
          <w:lang w:val="ka-GE"/>
        </w:rPr>
      </w:pPr>
    </w:p>
    <w:p w14:paraId="0E24914A" w14:textId="77777777" w:rsidR="00CC35C2" w:rsidRPr="002C71E5" w:rsidRDefault="00CC35C2" w:rsidP="00CC35C2">
      <w:pPr>
        <w:numPr>
          <w:ilvl w:val="0"/>
          <w:numId w:val="27"/>
        </w:numPr>
        <w:rPr>
          <w:rFonts w:ascii="Sylfaen" w:hAnsi="Sylfaen"/>
          <w:bCs/>
          <w:color w:val="000000"/>
          <w:lang w:val="ka-GE"/>
        </w:rPr>
      </w:pPr>
      <w:r w:rsidRPr="002C71E5">
        <w:rPr>
          <w:rFonts w:ascii="Sylfaen" w:hAnsi="Sylfaen"/>
          <w:bCs/>
          <w:color w:val="000000"/>
          <w:lang w:val="ka-GE"/>
        </w:rPr>
        <w:t>თუ ფლაკონში  მოთავსებული  მედიკამენტი  არის ფხვნილის  სახით  შეავსეთ იგი ფლაკონზე  მითითებული,  ან  ექიმთან  შეთანხმებული  გამხსნელის  რაოდენობით;</w:t>
      </w:r>
    </w:p>
    <w:p w14:paraId="2BE68200" w14:textId="77777777" w:rsidR="00CC35C2" w:rsidRPr="002C71E5" w:rsidRDefault="00CC35C2" w:rsidP="00CC35C2">
      <w:pPr>
        <w:numPr>
          <w:ilvl w:val="0"/>
          <w:numId w:val="27"/>
        </w:numPr>
        <w:rPr>
          <w:rFonts w:ascii="Sylfaen" w:hAnsi="Sylfaen"/>
          <w:bCs/>
          <w:color w:val="000000"/>
          <w:lang w:val="ka-GE"/>
        </w:rPr>
      </w:pPr>
      <w:r w:rsidRPr="002C71E5">
        <w:rPr>
          <w:rFonts w:ascii="Sylfaen" w:hAnsi="Sylfaen"/>
          <w:bCs/>
          <w:color w:val="000000"/>
          <w:lang w:val="ka-GE"/>
        </w:rPr>
        <w:t>მოაქციეთ  ფლაკონი  ხელის  გულებს  შორის  და ნაზად ამოძრავეთ,  მანამ,  სანამ წამლის  კომპონენტები  კარგად არ  შეერევა ერთმანეთს;</w:t>
      </w:r>
    </w:p>
    <w:p w14:paraId="451603BB" w14:textId="77777777" w:rsidR="00CC35C2" w:rsidRPr="002C71E5" w:rsidRDefault="00CC35C2" w:rsidP="00CC35C2">
      <w:pPr>
        <w:numPr>
          <w:ilvl w:val="0"/>
          <w:numId w:val="27"/>
        </w:numPr>
        <w:rPr>
          <w:rFonts w:ascii="Sylfaen" w:hAnsi="Sylfaen"/>
          <w:bCs/>
          <w:color w:val="000000"/>
          <w:lang w:val="ka-GE"/>
        </w:rPr>
      </w:pPr>
      <w:r w:rsidRPr="002C71E5">
        <w:rPr>
          <w:rFonts w:ascii="Sylfaen" w:hAnsi="Sylfaen"/>
          <w:bCs/>
          <w:color w:val="000000"/>
          <w:lang w:val="ka-GE"/>
        </w:rPr>
        <w:t xml:space="preserve">მოხსენით  თავსახური  და ფლაკონის  თავი  გადაწმინდეთ    სპირტიანი  საფენით,  იმ შემთხვევაში  თუ ფლაკონის  საჩხვლეტი  არე  არასტერილურია,  ან  განმეორებითაა საჭირო ფლაკონზე  ჩხვლეტა </w:t>
      </w:r>
      <w:r w:rsidRPr="002C71E5">
        <w:rPr>
          <w:rFonts w:ascii="Sylfaen" w:hAnsi="Sylfaen"/>
          <w:b/>
          <w:color w:val="000000"/>
          <w:lang w:val="ka-GE"/>
        </w:rPr>
        <w:t>(განმეორებითი ჩხვლეტა არაუმეტეს 6).</w:t>
      </w:r>
      <w:r w:rsidRPr="002C71E5">
        <w:rPr>
          <w:rFonts w:ascii="Sylfaen" w:hAnsi="Sylfaen"/>
          <w:bCs/>
          <w:color w:val="000000"/>
          <w:lang w:val="ka-GE"/>
        </w:rPr>
        <w:t xml:space="preserve">  სხვა  დანარჩენ  შემთხვევაში  შეინარჩუნეთ ფლაკონის  თავის სტერილობა;</w:t>
      </w:r>
    </w:p>
    <w:p w14:paraId="7899EC94" w14:textId="77777777" w:rsidR="00CC35C2" w:rsidRPr="002C71E5" w:rsidRDefault="00CC35C2" w:rsidP="00CC35C2">
      <w:pPr>
        <w:numPr>
          <w:ilvl w:val="0"/>
          <w:numId w:val="27"/>
        </w:numPr>
        <w:rPr>
          <w:rFonts w:ascii="Sylfaen" w:hAnsi="Sylfaen"/>
          <w:bCs/>
          <w:color w:val="000000"/>
          <w:lang w:val="ka-GE"/>
        </w:rPr>
      </w:pPr>
      <w:r w:rsidRPr="002C71E5">
        <w:rPr>
          <w:rFonts w:ascii="Sylfaen" w:hAnsi="Sylfaen"/>
          <w:bCs/>
          <w:color w:val="000000"/>
          <w:lang w:val="ka-GE"/>
        </w:rPr>
        <w:t>მოხსენით  შპრიცზე  მიმაგრებულ  ნემსს  თავსახური  და შეავსეთ იგი იმ რაოდენობის  ჰაერით,  რა მოცულობის  მედიკამენტიც  გესაჭიროებათ;</w:t>
      </w:r>
    </w:p>
    <w:p w14:paraId="4415ED31" w14:textId="77777777" w:rsidR="00CC35C2" w:rsidRPr="002C71E5" w:rsidRDefault="00CC35C2" w:rsidP="00CC35C2">
      <w:pPr>
        <w:numPr>
          <w:ilvl w:val="0"/>
          <w:numId w:val="27"/>
        </w:numPr>
        <w:rPr>
          <w:rFonts w:ascii="Sylfaen" w:hAnsi="Sylfaen"/>
          <w:bCs/>
          <w:color w:val="000000"/>
          <w:lang w:val="ka-GE"/>
        </w:rPr>
      </w:pPr>
      <w:r w:rsidRPr="002C71E5">
        <w:rPr>
          <w:rFonts w:ascii="Sylfaen" w:hAnsi="Sylfaen"/>
          <w:bCs/>
          <w:color w:val="000000"/>
          <w:lang w:val="ka-GE"/>
        </w:rPr>
        <w:lastRenderedPageBreak/>
        <w:t>ჩაარჭვეთ ნემსი  ფლაკონში,  ისე რომ   ნემსის   წვერი არ  შეეხოს ხსნარს და ჩაუშვით შპრიცში  არსებული  ჰაერი  ხსნარისაგან  თავისუფალ  არეში.</w:t>
      </w:r>
    </w:p>
    <w:p w14:paraId="18393B5B" w14:textId="77777777" w:rsidR="00CC35C2" w:rsidRPr="002C71E5" w:rsidRDefault="00CC35C2" w:rsidP="00CC35C2">
      <w:pPr>
        <w:rPr>
          <w:rFonts w:ascii="Sylfaen" w:hAnsi="Sylfaen"/>
          <w:b/>
          <w:bCs/>
          <w:i/>
          <w:color w:val="000000"/>
          <w:lang w:val="ka-GE"/>
        </w:rPr>
      </w:pPr>
    </w:p>
    <w:p w14:paraId="66A6E1A1" w14:textId="77777777" w:rsidR="00CC35C2" w:rsidRPr="002C71E5" w:rsidRDefault="00CC35C2" w:rsidP="00CC35C2">
      <w:pPr>
        <w:rPr>
          <w:rFonts w:ascii="Sylfaen" w:hAnsi="Sylfaen"/>
          <w:bCs/>
          <w:color w:val="000000"/>
          <w:lang w:val="ka-GE"/>
        </w:rPr>
      </w:pPr>
      <w:r w:rsidRPr="002C71E5">
        <w:rPr>
          <w:rFonts w:ascii="Sylfaen" w:hAnsi="Sylfaen"/>
          <w:b/>
          <w:bCs/>
          <w:i/>
          <w:color w:val="000000"/>
          <w:lang w:val="ka-GE"/>
        </w:rPr>
        <w:t xml:space="preserve">შენიშვნა: </w:t>
      </w:r>
      <w:r w:rsidRPr="002C71E5">
        <w:rPr>
          <w:rFonts w:ascii="Sylfaen" w:hAnsi="Sylfaen"/>
          <w:bCs/>
          <w:color w:val="000000"/>
          <w:lang w:val="ka-GE"/>
        </w:rPr>
        <w:t xml:space="preserve"> ჰაერის  შეშვება  აფერხებს  ნეგატიური  წნევის შექმნას ფლაკონში,  რაც იძლევა მედიკამენტის  უფრო  იოლად ამოღების    საშუალებას.  ჰაერის  ჩაშვება ხსნარში იწვევს  ჰაერის  ბუშტუკების წარმოქმნას  ან  მედიკამენტის  აქაფებას,  რაც განაპირობებს  მედიკამენტის  არასწორ  დოზირებას.</w:t>
      </w:r>
    </w:p>
    <w:p w14:paraId="2B2AD9F2" w14:textId="77777777" w:rsidR="00CC35C2" w:rsidRPr="002C71E5" w:rsidRDefault="00CC35C2" w:rsidP="00CC35C2">
      <w:pPr>
        <w:rPr>
          <w:rFonts w:ascii="Sylfaen" w:hAnsi="Sylfaen"/>
          <w:bCs/>
          <w:color w:val="000000"/>
          <w:lang w:val="ka-GE"/>
        </w:rPr>
      </w:pPr>
    </w:p>
    <w:p w14:paraId="25F7E771" w14:textId="77777777" w:rsidR="00CC35C2" w:rsidRPr="002C71E5" w:rsidRDefault="00CC35C2" w:rsidP="00CC35C2">
      <w:pPr>
        <w:numPr>
          <w:ilvl w:val="0"/>
          <w:numId w:val="28"/>
        </w:numPr>
        <w:rPr>
          <w:rFonts w:ascii="Sylfaen" w:hAnsi="Sylfaen"/>
          <w:bCs/>
          <w:color w:val="000000"/>
          <w:lang w:val="ka-GE"/>
        </w:rPr>
      </w:pPr>
      <w:r w:rsidRPr="002C71E5">
        <w:rPr>
          <w:rFonts w:ascii="Sylfaen" w:hAnsi="Sylfaen"/>
          <w:bCs/>
          <w:color w:val="000000"/>
          <w:lang w:val="ka-GE"/>
        </w:rPr>
        <w:t>ამოაბრუნეთ  ფლაკონი  და გამოქაჩეთ შპრიცის  დგუში, სანამ  არ  მიიღებთ მედიკამენტის  სასურველ  დოზას.</w:t>
      </w:r>
    </w:p>
    <w:p w14:paraId="32769B51" w14:textId="77777777" w:rsidR="00CC35C2" w:rsidRPr="002C71E5" w:rsidRDefault="00CC35C2" w:rsidP="00CC35C2">
      <w:pPr>
        <w:ind w:left="720"/>
        <w:rPr>
          <w:rFonts w:ascii="Sylfaen" w:hAnsi="Sylfaen"/>
          <w:bCs/>
          <w:color w:val="000000"/>
          <w:lang w:val="ka-GE"/>
        </w:rPr>
      </w:pPr>
    </w:p>
    <w:p w14:paraId="0B312DEC" w14:textId="1B898EF7" w:rsidR="00CC35C2" w:rsidRPr="002C71E5" w:rsidRDefault="00CC35C2" w:rsidP="00CC35C2">
      <w:pPr>
        <w:rPr>
          <w:rFonts w:ascii="Sylfaen" w:hAnsi="Sylfaen"/>
          <w:bCs/>
          <w:color w:val="000000"/>
          <w:lang w:val="ka-GE"/>
        </w:rPr>
      </w:pPr>
      <w:r w:rsidRPr="002C71E5">
        <w:rPr>
          <w:rFonts w:ascii="Sylfaen" w:hAnsi="Sylfaen"/>
          <w:b/>
          <w:bCs/>
          <w:i/>
          <w:color w:val="000000"/>
          <w:lang w:val="ka-GE"/>
        </w:rPr>
        <w:t>შენიშვნა:</w:t>
      </w:r>
      <w:r w:rsidRPr="002C71E5">
        <w:rPr>
          <w:rFonts w:ascii="Sylfaen" w:hAnsi="Sylfaen"/>
          <w:bCs/>
          <w:color w:val="000000"/>
          <w:lang w:val="ka-GE"/>
        </w:rPr>
        <w:t xml:space="preserve">  ფლაკონის  ამობრუნებისას  ნემსი </w:t>
      </w:r>
      <w:r w:rsidR="002C71E5" w:rsidRPr="002C71E5">
        <w:rPr>
          <w:rFonts w:ascii="Sylfaen" w:hAnsi="Sylfaen"/>
          <w:bCs/>
          <w:color w:val="000000"/>
          <w:lang w:val="ka-GE"/>
        </w:rPr>
        <w:t xml:space="preserve">კონტაქტში მოდის </w:t>
      </w:r>
      <w:r w:rsidRPr="002C71E5">
        <w:rPr>
          <w:rFonts w:ascii="Sylfaen" w:hAnsi="Sylfaen"/>
          <w:bCs/>
          <w:color w:val="000000"/>
          <w:lang w:val="ka-GE"/>
        </w:rPr>
        <w:t xml:space="preserve"> სითხესთან  და თავიდან გვაცილებს  ნემსის   შეხებას ძირთან. </w:t>
      </w:r>
    </w:p>
    <w:p w14:paraId="78BB72C0" w14:textId="77777777" w:rsidR="00CC35C2" w:rsidRPr="002C71E5" w:rsidRDefault="00CC35C2" w:rsidP="00CC35C2">
      <w:pPr>
        <w:rPr>
          <w:rFonts w:ascii="Sylfaen" w:hAnsi="Sylfaen"/>
          <w:bCs/>
          <w:color w:val="000000"/>
          <w:lang w:val="ka-GE"/>
        </w:rPr>
      </w:pPr>
    </w:p>
    <w:p w14:paraId="4A2E1C8C" w14:textId="77777777" w:rsidR="00CC35C2" w:rsidRPr="002C71E5" w:rsidRDefault="00CC35C2" w:rsidP="00CC35C2">
      <w:pPr>
        <w:numPr>
          <w:ilvl w:val="0"/>
          <w:numId w:val="26"/>
        </w:numPr>
        <w:rPr>
          <w:rFonts w:ascii="Sylfaen" w:hAnsi="Sylfaen"/>
          <w:bCs/>
          <w:color w:val="000000"/>
          <w:lang w:val="ka-GE"/>
        </w:rPr>
      </w:pPr>
      <w:r w:rsidRPr="002C71E5">
        <w:rPr>
          <w:rFonts w:ascii="Sylfaen" w:hAnsi="Sylfaen"/>
          <w:bCs/>
          <w:color w:val="000000"/>
          <w:lang w:val="ka-GE"/>
        </w:rPr>
        <w:t>ნემსის   კუნთში,  კანქვეშ  ან  ვენაში  გაკეთებისას  შეცვალეთ  ნემსი  (</w:t>
      </w:r>
      <w:r w:rsidRPr="002C71E5">
        <w:rPr>
          <w:rFonts w:ascii="Sylfaen" w:hAnsi="Sylfaen"/>
          <w:b/>
          <w:bCs/>
          <w:i/>
          <w:color w:val="000000"/>
          <w:lang w:val="ka-GE"/>
        </w:rPr>
        <w:t xml:space="preserve">შენიშვნა: </w:t>
      </w:r>
      <w:r w:rsidRPr="002C71E5">
        <w:rPr>
          <w:rFonts w:ascii="Sylfaen" w:hAnsi="Sylfaen"/>
          <w:bCs/>
          <w:color w:val="000000"/>
          <w:lang w:val="ka-GE"/>
        </w:rPr>
        <w:t xml:space="preserve"> რეზინში ჩხვლეტის  დროს ხდება ნემსის დაბლაგვება, რის  გამოც  აუცილებელია  ნემსის   შეცვლა);</w:t>
      </w:r>
    </w:p>
    <w:p w14:paraId="6609F6CE" w14:textId="77777777" w:rsidR="00CC35C2" w:rsidRPr="002C71E5" w:rsidRDefault="00CC35C2" w:rsidP="00CC35C2">
      <w:pPr>
        <w:numPr>
          <w:ilvl w:val="0"/>
          <w:numId w:val="26"/>
        </w:numPr>
        <w:rPr>
          <w:rFonts w:ascii="Sylfaen" w:hAnsi="Sylfaen"/>
          <w:bCs/>
          <w:color w:val="000000"/>
          <w:lang w:val="ka-GE"/>
        </w:rPr>
      </w:pPr>
      <w:r w:rsidRPr="002C71E5">
        <w:rPr>
          <w:rFonts w:ascii="Sylfaen" w:hAnsi="Sylfaen"/>
          <w:bCs/>
          <w:color w:val="000000"/>
          <w:lang w:val="ka-GE"/>
        </w:rPr>
        <w:t>ფლაკონზე  აუცილებლად  მიუთითეთ  გახსნის დრო, გამხსნელის  რაოდენობა  და დასახელება;</w:t>
      </w:r>
    </w:p>
    <w:p w14:paraId="274E35C6" w14:textId="77777777" w:rsidR="00CC35C2" w:rsidRPr="002C71E5" w:rsidRDefault="00CC35C2" w:rsidP="00CC35C2">
      <w:pPr>
        <w:numPr>
          <w:ilvl w:val="0"/>
          <w:numId w:val="26"/>
        </w:numPr>
        <w:rPr>
          <w:rFonts w:ascii="Sylfaen" w:hAnsi="Sylfaen"/>
          <w:bCs/>
          <w:color w:val="000000"/>
          <w:lang w:val="ka-GE"/>
        </w:rPr>
      </w:pPr>
      <w:r w:rsidRPr="002C71E5">
        <w:rPr>
          <w:rFonts w:ascii="Sylfaen" w:hAnsi="Sylfaen"/>
          <w:bCs/>
          <w:color w:val="000000"/>
          <w:lang w:val="ka-GE"/>
        </w:rPr>
        <w:t>ფლაკონში  დარჩენილ  მედიკამენტს  გადააკარით პლასტირი,  შეინახეთ მაცივარში სათანადო ტემპერატურაზე,  ოცდაოთხი  საათის გასვლის  შემდეგ  (ან  ფლაკონზე მითითებული  ინსტრუქციის  მიხედვით)  ფლაკონი  მასში  დარჩენილი  შიგთავსით მოათავსეთ ფარმაცევტული ნარჩენებისთვის  განკუთვნილ  კონტეინერში.</w:t>
      </w:r>
    </w:p>
    <w:p w14:paraId="7E71A6D9" w14:textId="77777777" w:rsidR="00CC35C2" w:rsidRPr="002C71E5" w:rsidRDefault="00CC35C2" w:rsidP="00CC35C2">
      <w:pPr>
        <w:ind w:left="720"/>
        <w:rPr>
          <w:rFonts w:ascii="Sylfaen" w:hAnsi="Sylfaen"/>
          <w:bCs/>
          <w:color w:val="000000"/>
          <w:lang w:val="ka-GE"/>
        </w:rPr>
      </w:pPr>
    </w:p>
    <w:p w14:paraId="691ABC54" w14:textId="77777777" w:rsidR="00CC35C2" w:rsidRPr="002C71E5" w:rsidRDefault="00CC35C2" w:rsidP="00CC35C2">
      <w:pPr>
        <w:numPr>
          <w:ilvl w:val="0"/>
          <w:numId w:val="23"/>
        </w:numPr>
        <w:rPr>
          <w:rFonts w:ascii="Sylfaen" w:hAnsi="Sylfaen"/>
          <w:b/>
          <w:bCs/>
          <w:color w:val="000000"/>
          <w:lang w:val="ka-GE"/>
        </w:rPr>
      </w:pPr>
      <w:r w:rsidRPr="002C71E5">
        <w:rPr>
          <w:rFonts w:ascii="Sylfaen" w:hAnsi="Sylfaen"/>
          <w:b/>
          <w:bCs/>
          <w:color w:val="000000"/>
          <w:lang w:val="ka-GE"/>
        </w:rPr>
        <w:t>წამლის  ამოღება  ამპულიდან</w:t>
      </w:r>
    </w:p>
    <w:p w14:paraId="41B7D921" w14:textId="77777777" w:rsidR="00CC35C2" w:rsidRPr="002C71E5" w:rsidRDefault="00CC35C2" w:rsidP="00CC35C2">
      <w:pPr>
        <w:ind w:left="780"/>
        <w:rPr>
          <w:rFonts w:ascii="Sylfaen" w:hAnsi="Sylfaen"/>
          <w:b/>
          <w:bCs/>
          <w:color w:val="000000"/>
          <w:lang w:val="ka-GE"/>
        </w:rPr>
      </w:pPr>
    </w:p>
    <w:p w14:paraId="45118F12" w14:textId="77777777" w:rsidR="00CC35C2" w:rsidRPr="002C71E5" w:rsidRDefault="00CC35C2" w:rsidP="00CC35C2">
      <w:pPr>
        <w:numPr>
          <w:ilvl w:val="1"/>
          <w:numId w:val="29"/>
        </w:numPr>
        <w:rPr>
          <w:rFonts w:ascii="Sylfaen" w:hAnsi="Sylfaen"/>
          <w:b/>
          <w:bCs/>
          <w:color w:val="000000"/>
          <w:lang w:val="ka-GE"/>
        </w:rPr>
      </w:pPr>
      <w:r w:rsidRPr="002C71E5">
        <w:rPr>
          <w:rFonts w:ascii="Sylfaen" w:hAnsi="Sylfaen"/>
          <w:b/>
          <w:bCs/>
          <w:color w:val="000000"/>
          <w:lang w:val="ka-GE"/>
        </w:rPr>
        <w:t>აღჭურვილობა</w:t>
      </w:r>
    </w:p>
    <w:p w14:paraId="4DAA7556" w14:textId="77777777" w:rsidR="00CC35C2" w:rsidRPr="002C71E5" w:rsidRDefault="00CC35C2" w:rsidP="00CC35C2">
      <w:pPr>
        <w:rPr>
          <w:rFonts w:ascii="Sylfaen" w:hAnsi="Sylfaen"/>
          <w:bCs/>
          <w:color w:val="000000"/>
          <w:lang w:val="ka-GE"/>
        </w:rPr>
      </w:pPr>
    </w:p>
    <w:p w14:paraId="1F644F3E" w14:textId="77777777" w:rsidR="00CC35C2" w:rsidRPr="002C71E5" w:rsidRDefault="00CC35C2" w:rsidP="00CC35C2">
      <w:pPr>
        <w:numPr>
          <w:ilvl w:val="0"/>
          <w:numId w:val="30"/>
        </w:numPr>
        <w:rPr>
          <w:rFonts w:ascii="Sylfaen" w:hAnsi="Sylfaen"/>
          <w:bCs/>
          <w:color w:val="000000"/>
          <w:lang w:val="ka-GE"/>
        </w:rPr>
      </w:pPr>
      <w:r w:rsidRPr="002C71E5">
        <w:rPr>
          <w:rFonts w:ascii="Sylfaen" w:hAnsi="Sylfaen"/>
          <w:bCs/>
          <w:color w:val="000000"/>
          <w:lang w:val="ka-GE"/>
        </w:rPr>
        <w:t>ამპულა;</w:t>
      </w:r>
    </w:p>
    <w:p w14:paraId="6640BFAF" w14:textId="77777777" w:rsidR="00CC35C2" w:rsidRPr="002C71E5" w:rsidRDefault="00CC35C2" w:rsidP="00CC35C2">
      <w:pPr>
        <w:numPr>
          <w:ilvl w:val="0"/>
          <w:numId w:val="30"/>
        </w:numPr>
        <w:rPr>
          <w:rFonts w:ascii="Sylfaen" w:hAnsi="Sylfaen"/>
          <w:bCs/>
          <w:color w:val="000000"/>
          <w:lang w:val="ka-GE"/>
        </w:rPr>
      </w:pPr>
      <w:r w:rsidRPr="002C71E5">
        <w:rPr>
          <w:rFonts w:ascii="Sylfaen" w:hAnsi="Sylfaen"/>
          <w:bCs/>
          <w:color w:val="000000"/>
          <w:lang w:val="ka-GE"/>
        </w:rPr>
        <w:t>შპრიცი  შესაბამისი  ზომის;</w:t>
      </w:r>
    </w:p>
    <w:p w14:paraId="5D068553" w14:textId="77777777" w:rsidR="00CC35C2" w:rsidRPr="002C71E5" w:rsidRDefault="00CC35C2" w:rsidP="00CC35C2">
      <w:pPr>
        <w:numPr>
          <w:ilvl w:val="0"/>
          <w:numId w:val="30"/>
        </w:numPr>
        <w:rPr>
          <w:rFonts w:ascii="Sylfaen" w:hAnsi="Sylfaen"/>
          <w:bCs/>
          <w:color w:val="000000"/>
          <w:lang w:val="ka-GE"/>
        </w:rPr>
      </w:pPr>
      <w:r w:rsidRPr="002C71E5">
        <w:rPr>
          <w:rFonts w:ascii="Sylfaen" w:hAnsi="Sylfaen"/>
          <w:bCs/>
          <w:color w:val="000000"/>
          <w:lang w:val="ka-GE"/>
        </w:rPr>
        <w:t>ნემსი  შესაბამისი  ზომის;</w:t>
      </w:r>
    </w:p>
    <w:p w14:paraId="5E359871" w14:textId="77777777" w:rsidR="00CC35C2" w:rsidRPr="002C71E5" w:rsidRDefault="00CC35C2" w:rsidP="00CC35C2">
      <w:pPr>
        <w:numPr>
          <w:ilvl w:val="0"/>
          <w:numId w:val="30"/>
        </w:numPr>
        <w:rPr>
          <w:rFonts w:ascii="Sylfaen" w:hAnsi="Sylfaen"/>
          <w:bCs/>
          <w:color w:val="000000"/>
          <w:lang w:val="ka-GE"/>
        </w:rPr>
      </w:pPr>
      <w:r w:rsidRPr="002C71E5">
        <w:rPr>
          <w:rFonts w:ascii="Sylfaen" w:hAnsi="Sylfaen"/>
          <w:bCs/>
          <w:color w:val="000000"/>
          <w:lang w:val="ka-GE"/>
        </w:rPr>
        <w:t>ამპულის სახერხი;</w:t>
      </w:r>
    </w:p>
    <w:p w14:paraId="49261858" w14:textId="77777777" w:rsidR="00CC35C2" w:rsidRPr="002C71E5" w:rsidRDefault="00CC35C2" w:rsidP="00CC35C2">
      <w:pPr>
        <w:numPr>
          <w:ilvl w:val="0"/>
          <w:numId w:val="30"/>
        </w:numPr>
        <w:rPr>
          <w:rFonts w:ascii="Sylfaen" w:hAnsi="Sylfaen"/>
          <w:bCs/>
          <w:color w:val="000000"/>
          <w:lang w:val="ka-GE"/>
        </w:rPr>
      </w:pPr>
      <w:r w:rsidRPr="002C71E5">
        <w:rPr>
          <w:rFonts w:ascii="Sylfaen" w:hAnsi="Sylfaen"/>
          <w:bCs/>
          <w:color w:val="000000"/>
          <w:lang w:val="ka-GE"/>
        </w:rPr>
        <w:t>სპირტიანი  ბურთულები.</w:t>
      </w:r>
    </w:p>
    <w:p w14:paraId="5580B405" w14:textId="77777777" w:rsidR="00CC35C2" w:rsidRPr="002C71E5" w:rsidRDefault="00CC35C2" w:rsidP="00CC35C2">
      <w:pPr>
        <w:rPr>
          <w:rFonts w:ascii="Sylfaen" w:hAnsi="Sylfaen"/>
          <w:bCs/>
          <w:color w:val="000000"/>
          <w:lang w:val="ka-GE"/>
        </w:rPr>
      </w:pPr>
    </w:p>
    <w:p w14:paraId="45870BAB" w14:textId="77777777" w:rsidR="00CC35C2" w:rsidRPr="002C71E5" w:rsidRDefault="00CC35C2" w:rsidP="00CC35C2">
      <w:pPr>
        <w:numPr>
          <w:ilvl w:val="1"/>
          <w:numId w:val="29"/>
        </w:numPr>
        <w:rPr>
          <w:rFonts w:ascii="Sylfaen" w:hAnsi="Sylfaen"/>
          <w:b/>
          <w:bCs/>
          <w:color w:val="000000"/>
          <w:lang w:val="ka-GE"/>
        </w:rPr>
      </w:pPr>
      <w:r w:rsidRPr="002C71E5">
        <w:rPr>
          <w:rFonts w:ascii="Sylfaen" w:hAnsi="Sylfaen"/>
          <w:b/>
          <w:bCs/>
          <w:color w:val="000000"/>
          <w:lang w:val="ka-GE"/>
        </w:rPr>
        <w:t>პროცედურა</w:t>
      </w:r>
    </w:p>
    <w:p w14:paraId="68D76F84" w14:textId="77777777" w:rsidR="00CC35C2" w:rsidRPr="002C71E5" w:rsidRDefault="00CC35C2" w:rsidP="00CC35C2">
      <w:pPr>
        <w:ind w:left="360"/>
        <w:rPr>
          <w:rFonts w:ascii="Sylfaen" w:hAnsi="Sylfaen"/>
          <w:bCs/>
          <w:color w:val="000000"/>
          <w:lang w:val="ka-GE"/>
        </w:rPr>
      </w:pPr>
    </w:p>
    <w:p w14:paraId="2BDE1756"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დარწმუნდით,  რომ   დანიშნულება  ეკუთვნის  პაციენტს  რომელთანაც  აპირებთ</w:t>
      </w:r>
      <w:r w:rsidRPr="002C71E5">
        <w:rPr>
          <w:rFonts w:ascii="Sylfaen" w:hAnsi="Sylfaen"/>
          <w:b/>
          <w:bCs/>
          <w:color w:val="000000"/>
          <w:lang w:val="ka-GE"/>
        </w:rPr>
        <w:t xml:space="preserve"> </w:t>
      </w:r>
      <w:r w:rsidRPr="002C71E5">
        <w:rPr>
          <w:rFonts w:ascii="Sylfaen" w:hAnsi="Sylfaen"/>
          <w:bCs/>
          <w:color w:val="000000"/>
          <w:lang w:val="ka-GE"/>
        </w:rPr>
        <w:t>ინექციის  გაკეთებას;</w:t>
      </w:r>
    </w:p>
    <w:p w14:paraId="023205CE"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გადაამოწმეთ  მედიკამენტის  დასახელება,  დოზა  და შეყვანის გზა;</w:t>
      </w:r>
    </w:p>
    <w:p w14:paraId="54154EDB" w14:textId="77777777" w:rsidR="00CC35C2" w:rsidRPr="002C71E5" w:rsidRDefault="00CC35C2" w:rsidP="00CC35C2">
      <w:pPr>
        <w:numPr>
          <w:ilvl w:val="0"/>
          <w:numId w:val="31"/>
        </w:numPr>
        <w:rPr>
          <w:rFonts w:ascii="Sylfaen" w:hAnsi="Sylfaen"/>
          <w:b/>
          <w:bCs/>
          <w:color w:val="000000"/>
          <w:lang w:val="ka-GE"/>
        </w:rPr>
      </w:pPr>
      <w:r w:rsidRPr="002C71E5">
        <w:rPr>
          <w:rFonts w:ascii="Sylfaen" w:hAnsi="Sylfaen"/>
          <w:bCs/>
          <w:color w:val="000000"/>
          <w:lang w:val="ka-GE"/>
        </w:rPr>
        <w:t>შეამოწმეთ მედიკამენტზე  დაფიქსირებული  ვარგისიანობის   ვადა;</w:t>
      </w:r>
    </w:p>
    <w:p w14:paraId="507F090B" w14:textId="77777777" w:rsidR="00CC35C2" w:rsidRPr="002C71E5" w:rsidRDefault="00CC35C2" w:rsidP="00CC35C2">
      <w:pPr>
        <w:numPr>
          <w:ilvl w:val="0"/>
          <w:numId w:val="31"/>
        </w:numPr>
        <w:rPr>
          <w:rFonts w:ascii="Sylfaen" w:hAnsi="Sylfaen"/>
          <w:b/>
          <w:bCs/>
          <w:color w:val="000000"/>
          <w:lang w:val="ka-GE"/>
        </w:rPr>
      </w:pPr>
      <w:r w:rsidRPr="002C71E5">
        <w:rPr>
          <w:rFonts w:ascii="Sylfaen" w:hAnsi="Sylfaen"/>
          <w:bCs/>
          <w:color w:val="000000"/>
          <w:lang w:val="ka-GE"/>
        </w:rPr>
        <w:t>ჩაიტარეთ ხელის ჰიგიენა;</w:t>
      </w:r>
    </w:p>
    <w:p w14:paraId="348AC18A"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აიღეთ ამპულა და თითით  დაუკაკუნეთ  ამპულის  ზედა ბოლოს,  რისი საშუალებითაც  მოხდება  მედიკამენტის  ჩამოღვრა  ამპულაში;</w:t>
      </w:r>
    </w:p>
    <w:p w14:paraId="4A2F9D1B" w14:textId="77777777" w:rsidR="00CC35C2" w:rsidRPr="002C71E5" w:rsidRDefault="00CC35C2" w:rsidP="00CC35C2">
      <w:pPr>
        <w:numPr>
          <w:ilvl w:val="0"/>
          <w:numId w:val="31"/>
        </w:numPr>
        <w:rPr>
          <w:rFonts w:ascii="Sylfaen" w:hAnsi="Sylfaen"/>
          <w:b/>
          <w:bCs/>
          <w:color w:val="000000"/>
          <w:lang w:val="ka-GE"/>
        </w:rPr>
      </w:pPr>
      <w:r w:rsidRPr="002C71E5">
        <w:rPr>
          <w:rFonts w:ascii="Sylfaen" w:hAnsi="Sylfaen"/>
          <w:bCs/>
          <w:color w:val="000000"/>
          <w:lang w:val="ka-GE"/>
        </w:rPr>
        <w:t>თუ   ამპულას აქვს    ხაზი  ან  წერტილი (ნიშნული)  იმ ადგილას,  სადაც  ხდება ამპულის გადატეხვა,  მას  არ  ესაჭიროება ამპულის  სახერხი,  ხოლო  თუ,   ეს ნიშნული  არ არსებობს,  იმ  შემთხვევაში,  ამპულის გასატეხად  საჭიროა სახერხი. გადახერხვის შემდეგ,  ამპულა  მარლის ბურთულით - იგი დაგიცავთ  გადატეხილი  ამპულის  კიდით თითის დაზიანებისაგან;</w:t>
      </w:r>
    </w:p>
    <w:p w14:paraId="1FAAE3B6" w14:textId="77777777" w:rsidR="00CC35C2" w:rsidRPr="002C71E5" w:rsidRDefault="00CC35C2" w:rsidP="00CC35C2">
      <w:pPr>
        <w:numPr>
          <w:ilvl w:val="0"/>
          <w:numId w:val="31"/>
        </w:numPr>
        <w:rPr>
          <w:rFonts w:ascii="Sylfaen" w:hAnsi="Sylfaen"/>
          <w:b/>
          <w:bCs/>
          <w:color w:val="000000"/>
          <w:lang w:val="ka-GE"/>
        </w:rPr>
      </w:pPr>
      <w:r w:rsidRPr="002C71E5">
        <w:rPr>
          <w:rFonts w:ascii="Sylfaen" w:hAnsi="Sylfaen"/>
          <w:bCs/>
          <w:color w:val="000000"/>
          <w:lang w:val="ka-GE"/>
        </w:rPr>
        <w:t>გადააგდეთ ამპულის  მოტეხილი  თავი ბასრი ნარჩენების კონტეინერში;</w:t>
      </w:r>
    </w:p>
    <w:p w14:paraId="79EE7ADB" w14:textId="77777777" w:rsidR="00CC35C2" w:rsidRPr="002C71E5" w:rsidRDefault="00CC35C2" w:rsidP="00CC35C2">
      <w:pPr>
        <w:numPr>
          <w:ilvl w:val="0"/>
          <w:numId w:val="31"/>
        </w:numPr>
        <w:rPr>
          <w:rFonts w:ascii="Sylfaen" w:hAnsi="Sylfaen"/>
          <w:b/>
          <w:bCs/>
          <w:color w:val="000000"/>
          <w:lang w:val="ka-GE"/>
        </w:rPr>
      </w:pPr>
      <w:r w:rsidRPr="002C71E5">
        <w:rPr>
          <w:rFonts w:ascii="Sylfaen" w:hAnsi="Sylfaen"/>
          <w:bCs/>
          <w:color w:val="000000"/>
          <w:lang w:val="ka-GE"/>
        </w:rPr>
        <w:lastRenderedPageBreak/>
        <w:t xml:space="preserve">ამოიღეთ მედიკამენტის  სასურველი  დოზა.  არსებობს  მედიკამენტის  ამოღების  ორი მეთოდი: </w:t>
      </w:r>
    </w:p>
    <w:p w14:paraId="4CEC172C" w14:textId="77777777" w:rsidR="00CC35C2" w:rsidRPr="002C71E5" w:rsidRDefault="00CC35C2" w:rsidP="00CC35C2">
      <w:pPr>
        <w:ind w:left="1080"/>
        <w:rPr>
          <w:rFonts w:ascii="Sylfaen" w:hAnsi="Sylfaen"/>
          <w:bCs/>
          <w:color w:val="000000"/>
          <w:lang w:val="ka-GE"/>
        </w:rPr>
      </w:pPr>
      <w:r w:rsidRPr="002C71E5">
        <w:rPr>
          <w:rFonts w:ascii="Sylfaen" w:hAnsi="Sylfaen"/>
          <w:bCs/>
          <w:color w:val="000000"/>
          <w:lang w:val="ka-GE"/>
        </w:rPr>
        <w:t>ა) დადეთ ამპულა სწორ  ზედაპირზე,  ჩაუშვით ნემსი  ხსნარში და ამოიღეთ მედიკამენტის  სასურველი  რაოდენობა.  არ  შეახოთ ნემსი  ამპულის გადატეხილ  კიდეს, რადგან  ეს არე  ითვლება  კონტამინირებულად (დაბინძურებულად);</w:t>
      </w:r>
    </w:p>
    <w:p w14:paraId="1841D751" w14:textId="77777777" w:rsidR="00CC35C2" w:rsidRPr="002C71E5" w:rsidRDefault="00CC35C2" w:rsidP="00CC35C2">
      <w:pPr>
        <w:ind w:left="1080"/>
        <w:rPr>
          <w:rFonts w:ascii="Sylfaen" w:hAnsi="Sylfaen"/>
          <w:bCs/>
          <w:color w:val="000000"/>
          <w:lang w:val="ka-GE"/>
        </w:rPr>
      </w:pPr>
      <w:r w:rsidRPr="002C71E5">
        <w:rPr>
          <w:rFonts w:ascii="Sylfaen" w:hAnsi="Sylfaen"/>
          <w:bCs/>
          <w:color w:val="000000"/>
          <w:lang w:val="ka-GE"/>
        </w:rPr>
        <w:t>ბ) ნახევრად ამოაბრუნეთ  ამპულა, ჩაუშვით  ნემსი  ხსნარში და ამოიღეთ მედიკამენტის  სასურველი  რაოდენაობა.</w:t>
      </w:r>
    </w:p>
    <w:p w14:paraId="30EDFA38" w14:textId="77777777" w:rsidR="00CC35C2" w:rsidRPr="002C71E5" w:rsidRDefault="00CC35C2" w:rsidP="00CC35C2">
      <w:pPr>
        <w:rPr>
          <w:rFonts w:ascii="Sylfaen" w:hAnsi="Sylfaen"/>
          <w:bCs/>
          <w:color w:val="000000"/>
          <w:lang w:val="ka-GE"/>
        </w:rPr>
      </w:pPr>
    </w:p>
    <w:p w14:paraId="34A50E3C"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ნემსი  შეინარჩუნეთ ხსნარში,  რათა  არ  მოხვდეს  შპრიცში  ჰაერი;</w:t>
      </w:r>
    </w:p>
    <w:p w14:paraId="534B339E"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კიდევ  ერთხელ  გადაამოწმეთ  დანიშნულების  ფურცელში, რომ   ამოიღეთ მედიკამენტის  საჭირო  დოზა;</w:t>
      </w:r>
    </w:p>
    <w:p w14:paraId="07081F40" w14:textId="77777777" w:rsidR="00CC35C2" w:rsidRPr="002C71E5" w:rsidRDefault="00CC35C2" w:rsidP="00CC35C2">
      <w:pPr>
        <w:numPr>
          <w:ilvl w:val="0"/>
          <w:numId w:val="31"/>
        </w:numPr>
        <w:rPr>
          <w:rFonts w:ascii="Sylfaen" w:hAnsi="Sylfaen"/>
          <w:bCs/>
          <w:color w:val="000000"/>
          <w:lang w:val="ka-GE"/>
        </w:rPr>
      </w:pPr>
      <w:r w:rsidRPr="002C71E5">
        <w:rPr>
          <w:rFonts w:ascii="Sylfaen" w:hAnsi="Sylfaen"/>
          <w:bCs/>
          <w:color w:val="000000"/>
          <w:lang w:val="ka-GE"/>
        </w:rPr>
        <w:t>ცარიელი  ამპულა და გამოყენებული ნემსი დამატებითი ქმედებების გარეშე გადააგდეთ ბასრი  ნარჩენების კონტეინერში.</w:t>
      </w:r>
    </w:p>
    <w:p w14:paraId="5DA38E79" w14:textId="77777777" w:rsidR="00CC35C2" w:rsidRPr="002C71E5" w:rsidRDefault="00CC35C2" w:rsidP="00CC35C2">
      <w:pPr>
        <w:ind w:left="1080"/>
        <w:rPr>
          <w:rFonts w:ascii="Sylfaen" w:hAnsi="Sylfaen"/>
          <w:bCs/>
          <w:color w:val="000000"/>
          <w:lang w:val="ka-GE"/>
        </w:rPr>
      </w:pPr>
    </w:p>
    <w:p w14:paraId="669DA8F2" w14:textId="77777777" w:rsidR="00CC35C2" w:rsidRPr="002C71E5" w:rsidRDefault="00CC35C2" w:rsidP="00CC35C2">
      <w:pPr>
        <w:rPr>
          <w:rFonts w:ascii="Sylfaen" w:hAnsi="Sylfaen"/>
          <w:bCs/>
          <w:color w:val="000000"/>
          <w:lang w:val="ka-GE"/>
        </w:rPr>
      </w:pPr>
    </w:p>
    <w:p w14:paraId="496748D2" w14:textId="77777777" w:rsidR="00CC35C2" w:rsidRPr="002C71E5" w:rsidRDefault="00CC35C2" w:rsidP="00CC35C2">
      <w:pPr>
        <w:rPr>
          <w:rFonts w:ascii="Sylfaen" w:hAnsi="Sylfaen"/>
          <w:b/>
          <w:bCs/>
          <w:color w:val="000000"/>
          <w:lang w:val="ka-GE"/>
        </w:rPr>
      </w:pPr>
      <w:r w:rsidRPr="002C71E5">
        <w:rPr>
          <w:rFonts w:ascii="Sylfaen" w:hAnsi="Sylfaen"/>
          <w:b/>
          <w:bCs/>
          <w:color w:val="000000"/>
          <w:lang w:val="ka-GE"/>
        </w:rPr>
        <w:t>წყარო:</w:t>
      </w:r>
    </w:p>
    <w:p w14:paraId="1A617243" w14:textId="77777777" w:rsidR="00CC35C2" w:rsidRPr="002C71E5" w:rsidRDefault="00CC35C2" w:rsidP="00CC35C2">
      <w:pPr>
        <w:rPr>
          <w:lang w:val="ka-GE"/>
        </w:rPr>
      </w:pPr>
      <w:r w:rsidRPr="002C71E5">
        <w:rPr>
          <w:rFonts w:ascii="Sylfaen" w:hAnsi="Sylfaen"/>
          <w:bCs/>
          <w:color w:val="000000"/>
          <w:lang w:val="ka-GE"/>
        </w:rPr>
        <w:t>P. A. potter. A.G. Reccy.(MOSBY). Fundamentals  Of  Nursing -5th Edition</w:t>
      </w:r>
    </w:p>
    <w:p w14:paraId="5FC3160F" w14:textId="77777777" w:rsidR="006C0D63" w:rsidRPr="002C71E5" w:rsidRDefault="006C0D63">
      <w:pPr>
        <w:rPr>
          <w:lang w:val="ka-GE"/>
        </w:rPr>
      </w:pPr>
    </w:p>
    <w:sectPr w:rsidR="006C0D63" w:rsidRPr="002C71E5" w:rsidSect="00353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3AE"/>
    <w:multiLevelType w:val="hybridMultilevel"/>
    <w:tmpl w:val="B7D851E8"/>
    <w:lvl w:ilvl="0" w:tplc="04090001">
      <w:start w:val="1"/>
      <w:numFmt w:val="bullet"/>
      <w:lvlText w:val=""/>
      <w:lvlJc w:val="left"/>
      <w:pPr>
        <w:ind w:left="540" w:hanging="360"/>
      </w:pPr>
      <w:rPr>
        <w:rFonts w:ascii="Symbol" w:hAnsi="Symbol" w:hint="default"/>
        <w:b/>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32E2CEF"/>
    <w:multiLevelType w:val="hybridMultilevel"/>
    <w:tmpl w:val="17DC9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7916"/>
    <w:multiLevelType w:val="hybridMultilevel"/>
    <w:tmpl w:val="44109B4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1D16FC"/>
    <w:multiLevelType w:val="hybridMultilevel"/>
    <w:tmpl w:val="CE46C89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hint="default"/>
      </w:rPr>
    </w:lvl>
  </w:abstractNum>
  <w:abstractNum w:abstractNumId="4" w15:restartNumberingAfterBreak="0">
    <w:nsid w:val="0C985E10"/>
    <w:multiLevelType w:val="hybridMultilevel"/>
    <w:tmpl w:val="9844D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EB63D7"/>
    <w:multiLevelType w:val="hybridMultilevel"/>
    <w:tmpl w:val="622497EE"/>
    <w:lvl w:ilvl="0" w:tplc="04090001">
      <w:start w:val="1"/>
      <w:numFmt w:val="bullet"/>
      <w:lvlText w:val=""/>
      <w:lvlJc w:val="left"/>
      <w:pPr>
        <w:ind w:left="810" w:hanging="360"/>
      </w:pPr>
      <w:rPr>
        <w:rFonts w:ascii="Symbol" w:hAnsi="Symbol" w:hint="default"/>
        <w:b/>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15CE2E8B"/>
    <w:multiLevelType w:val="multilevel"/>
    <w:tmpl w:val="B0D67776"/>
    <w:lvl w:ilvl="0">
      <w:start w:val="1"/>
      <w:numFmt w:val="bullet"/>
      <w:lvlText w:val=""/>
      <w:lvlJc w:val="left"/>
      <w:pPr>
        <w:tabs>
          <w:tab w:val="num" w:pos="1080"/>
        </w:tabs>
        <w:ind w:left="1080" w:hanging="360"/>
      </w:pPr>
      <w:rPr>
        <w:rFonts w:ascii="Symbol" w:hAnsi="Symbol" w:hint="default"/>
        <w:b w:val="0"/>
        <w:i w:val="0"/>
      </w:rPr>
    </w:lvl>
    <w:lvl w:ilvl="1">
      <w:start w:val="1"/>
      <w:numFmt w:val="decimal"/>
      <w:pStyle w:val="Indent2"/>
      <w:lvlText w:val="%1.%2."/>
      <w:lvlJc w:val="left"/>
      <w:pPr>
        <w:tabs>
          <w:tab w:val="num" w:pos="1584"/>
        </w:tabs>
        <w:ind w:left="1584" w:hanging="504"/>
      </w:pPr>
      <w:rPr>
        <w:b w:val="0"/>
        <w:i w:val="0"/>
      </w:rPr>
    </w:lvl>
    <w:lvl w:ilvl="2">
      <w:start w:val="1"/>
      <w:numFmt w:val="decimal"/>
      <w:pStyle w:val="Indent3"/>
      <w:lvlText w:val="%1.%2.%3."/>
      <w:lvlJc w:val="left"/>
      <w:pPr>
        <w:tabs>
          <w:tab w:val="num" w:pos="2448"/>
        </w:tabs>
        <w:ind w:left="2448" w:hanging="864"/>
      </w:pPr>
      <w:rPr>
        <w:b w:val="0"/>
        <w:i w:val="0"/>
      </w:rPr>
    </w:lvl>
    <w:lvl w:ilvl="3">
      <w:start w:val="1"/>
      <w:numFmt w:val="decimal"/>
      <w:pStyle w:val="Indent4"/>
      <w:lvlText w:val="%1.%2.%3.%4."/>
      <w:lvlJc w:val="left"/>
      <w:pPr>
        <w:tabs>
          <w:tab w:val="num" w:pos="3312"/>
        </w:tabs>
        <w:ind w:left="3312" w:hanging="864"/>
      </w:pPr>
      <w:rPr>
        <w:b w:val="0"/>
        <w:i w:val="0"/>
      </w:rPr>
    </w:lvl>
    <w:lvl w:ilvl="4">
      <w:start w:val="1"/>
      <w:numFmt w:val="decimal"/>
      <w:pStyle w:val="Indent5"/>
      <w:lvlText w:val="%1.%2.%3.%4.%5."/>
      <w:lvlJc w:val="left"/>
      <w:pPr>
        <w:tabs>
          <w:tab w:val="num" w:pos="4392"/>
        </w:tabs>
        <w:ind w:left="4392" w:hanging="1080"/>
      </w:pPr>
      <w:rPr>
        <w:rFonts w:ascii="Arial" w:hAnsi="Arial" w:cs="Times New Roman" w:hint="default"/>
        <w:sz w:val="20"/>
        <w:szCs w:val="20"/>
      </w:rPr>
    </w:lvl>
    <w:lvl w:ilvl="5">
      <w:start w:val="1"/>
      <w:numFmt w:val="decimal"/>
      <w:lvlText w:val="%1.%2.%3.%4.%5.%6."/>
      <w:lvlJc w:val="left"/>
      <w:pPr>
        <w:tabs>
          <w:tab w:val="num" w:pos="3600"/>
        </w:tabs>
        <w:ind w:left="3456" w:hanging="936"/>
      </w:pPr>
      <w:rPr>
        <w:b w:val="0"/>
        <w:i w:val="0"/>
      </w:r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7" w15:restartNumberingAfterBreak="0">
    <w:nsid w:val="17373E27"/>
    <w:multiLevelType w:val="hybridMultilevel"/>
    <w:tmpl w:val="63E27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A4B58"/>
    <w:multiLevelType w:val="hybridMultilevel"/>
    <w:tmpl w:val="8D441044"/>
    <w:lvl w:ilvl="0" w:tplc="04090001">
      <w:start w:val="1"/>
      <w:numFmt w:val="bullet"/>
      <w:lvlText w:val=""/>
      <w:lvlJc w:val="left"/>
      <w:pPr>
        <w:ind w:left="450" w:hanging="360"/>
      </w:pPr>
      <w:rPr>
        <w:rFonts w:ascii="Symbol" w:hAnsi="Symbol" w:hint="default"/>
        <w:b/>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B3C0670"/>
    <w:multiLevelType w:val="multilevel"/>
    <w:tmpl w:val="45FEA93A"/>
    <w:lvl w:ilvl="0">
      <w:start w:val="1"/>
      <w:numFmt w:val="decimal"/>
      <w:lvlText w:val="%1."/>
      <w:lvlJc w:val="left"/>
      <w:pPr>
        <w:tabs>
          <w:tab w:val="num" w:pos="360"/>
        </w:tabs>
        <w:ind w:left="360" w:hanging="360"/>
      </w:pPr>
      <w:rPr>
        <w:b w:val="0"/>
      </w:rPr>
    </w:lvl>
    <w:lvl w:ilvl="1">
      <w:start w:val="1"/>
      <w:numFmt w:val="decimal"/>
      <w:lvlText w:val="%1.%2."/>
      <w:lvlJc w:val="left"/>
      <w:pPr>
        <w:tabs>
          <w:tab w:val="num" w:pos="864"/>
        </w:tabs>
        <w:ind w:left="864" w:hanging="504"/>
      </w:pPr>
    </w:lvl>
    <w:lvl w:ilvl="2">
      <w:start w:val="1"/>
      <w:numFmt w:val="decimal"/>
      <w:lvlText w:val="%1.%2.%3."/>
      <w:lvlJc w:val="left"/>
      <w:pPr>
        <w:tabs>
          <w:tab w:val="num" w:pos="1494"/>
        </w:tabs>
        <w:ind w:left="1494" w:hanging="864"/>
      </w:pPr>
    </w:lvl>
    <w:lvl w:ilvl="3">
      <w:start w:val="1"/>
      <w:numFmt w:val="bullet"/>
      <w:lvlText w:val=""/>
      <w:lvlJc w:val="left"/>
      <w:pPr>
        <w:ind w:left="720" w:hanging="360"/>
      </w:pPr>
      <w:rPr>
        <w:rFonts w:ascii="Symbol" w:hAnsi="Symbol" w:hint="default"/>
      </w:rPr>
    </w:lvl>
    <w:lvl w:ilvl="4">
      <w:start w:val="1"/>
      <w:numFmt w:val="decimal"/>
      <w:lvlText w:val="%1.%2.%3.%4.%5."/>
      <w:lvlJc w:val="left"/>
      <w:pPr>
        <w:tabs>
          <w:tab w:val="num" w:pos="1530"/>
        </w:tabs>
        <w:ind w:left="1530" w:hanging="108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2."/>
      <w:lvlJc w:val="left"/>
      <w:pPr>
        <w:ind w:left="3744" w:hanging="1224"/>
      </w:pPr>
    </w:lvl>
    <w:lvl w:ilvl="8">
      <w:start w:val="1"/>
      <w:numFmt w:val="decimal"/>
      <w:lvlText w:val="%1.%2.%3.%4.%5.%6."/>
      <w:lvlJc w:val="left"/>
      <w:pPr>
        <w:ind w:left="4320" w:hanging="1440"/>
      </w:pPr>
    </w:lvl>
  </w:abstractNum>
  <w:abstractNum w:abstractNumId="10" w15:restartNumberingAfterBreak="0">
    <w:nsid w:val="1C1A44A7"/>
    <w:multiLevelType w:val="hybridMultilevel"/>
    <w:tmpl w:val="05F602E2"/>
    <w:lvl w:ilvl="0" w:tplc="04090001">
      <w:start w:val="1"/>
      <w:numFmt w:val="bullet"/>
      <w:lvlText w:val=""/>
      <w:lvlJc w:val="left"/>
      <w:pPr>
        <w:ind w:left="480" w:hanging="4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C5C4A"/>
    <w:multiLevelType w:val="hybridMultilevel"/>
    <w:tmpl w:val="89E45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7A422D"/>
    <w:multiLevelType w:val="hybridMultilevel"/>
    <w:tmpl w:val="D472AB16"/>
    <w:lvl w:ilvl="0" w:tplc="98B83752">
      <w:start w:val="1"/>
      <w:numFmt w:val="decimal"/>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805A4"/>
    <w:multiLevelType w:val="hybridMultilevel"/>
    <w:tmpl w:val="F80EC2C8"/>
    <w:lvl w:ilvl="0" w:tplc="E144B3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5B58E6"/>
    <w:multiLevelType w:val="hybridMultilevel"/>
    <w:tmpl w:val="EB62A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655A00"/>
    <w:multiLevelType w:val="hybridMultilevel"/>
    <w:tmpl w:val="E056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214D71"/>
    <w:multiLevelType w:val="hybridMultilevel"/>
    <w:tmpl w:val="CB4CC88A"/>
    <w:lvl w:ilvl="0" w:tplc="04090001">
      <w:start w:val="1"/>
      <w:numFmt w:val="bullet"/>
      <w:lvlText w:val=""/>
      <w:lvlJc w:val="left"/>
      <w:pPr>
        <w:tabs>
          <w:tab w:val="num" w:pos="720"/>
        </w:tabs>
        <w:ind w:left="720" w:hanging="360"/>
      </w:pPr>
      <w:rPr>
        <w:rFonts w:ascii="Symbol" w:hAnsi="Symbol" w:hint="default"/>
        <w:b/>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7" w15:restartNumberingAfterBreak="0">
    <w:nsid w:val="3DAA5754"/>
    <w:multiLevelType w:val="hybridMultilevel"/>
    <w:tmpl w:val="F266F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261D1B"/>
    <w:multiLevelType w:val="hybridMultilevel"/>
    <w:tmpl w:val="94723EF0"/>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82F7323"/>
    <w:multiLevelType w:val="multilevel"/>
    <w:tmpl w:val="A10A95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A7369DB"/>
    <w:multiLevelType w:val="hybridMultilevel"/>
    <w:tmpl w:val="9A46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F32FF8"/>
    <w:multiLevelType w:val="hybridMultilevel"/>
    <w:tmpl w:val="F3E6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15873"/>
    <w:multiLevelType w:val="hybridMultilevel"/>
    <w:tmpl w:val="EE2003D6"/>
    <w:lvl w:ilvl="0" w:tplc="EBFCAEB6">
      <w:numFmt w:val="bullet"/>
      <w:lvlText w:val="-"/>
      <w:lvlJc w:val="left"/>
      <w:pPr>
        <w:ind w:left="840" w:hanging="360"/>
      </w:pPr>
      <w:rPr>
        <w:rFonts w:ascii="Sylfaen" w:eastAsia="Times New Roman" w:hAnsi="Sylfae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5FD65C63"/>
    <w:multiLevelType w:val="hybridMultilevel"/>
    <w:tmpl w:val="2E84C986"/>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4" w15:restartNumberingAfterBreak="0">
    <w:nsid w:val="60A27537"/>
    <w:multiLevelType w:val="hybridMultilevel"/>
    <w:tmpl w:val="42B6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86853"/>
    <w:multiLevelType w:val="hybridMultilevel"/>
    <w:tmpl w:val="6D2A3C0E"/>
    <w:lvl w:ilvl="0" w:tplc="EECA3F92">
      <w:numFmt w:val="bullet"/>
      <w:lvlText w:val="-"/>
      <w:lvlJc w:val="left"/>
      <w:pPr>
        <w:ind w:left="1350" w:hanging="360"/>
      </w:pPr>
      <w:rPr>
        <w:rFonts w:ascii="Sylfaen" w:eastAsia="Times New Roman" w:hAnsi="Sylfae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650B24F4"/>
    <w:multiLevelType w:val="hybridMultilevel"/>
    <w:tmpl w:val="13AA9E18"/>
    <w:lvl w:ilvl="0" w:tplc="ED3EF65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AC4BD5"/>
    <w:multiLevelType w:val="hybridMultilevel"/>
    <w:tmpl w:val="25A6A7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897D69"/>
    <w:multiLevelType w:val="hybridMultilevel"/>
    <w:tmpl w:val="998E7B06"/>
    <w:lvl w:ilvl="0" w:tplc="3014F4E2">
      <w:start w:val="1"/>
      <w:numFmt w:val="decimal"/>
      <w:lvlText w:val="%1."/>
      <w:lvlJc w:val="left"/>
      <w:pPr>
        <w:ind w:left="780" w:hanging="420"/>
      </w:pPr>
      <w:rPr>
        <w:rFonts w:hint="default"/>
      </w:rPr>
    </w:lvl>
    <w:lvl w:ilvl="1" w:tplc="24AE7EA0">
      <w:numFmt w:val="bullet"/>
      <w:lvlText w:val="•"/>
      <w:lvlJc w:val="left"/>
      <w:pPr>
        <w:ind w:left="1629" w:hanging="549"/>
      </w:pPr>
      <w:rPr>
        <w:rFonts w:ascii="Sylfaen" w:eastAsia="Times New Roman" w:hAnsi="Sylfae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3"/>
  </w:num>
  <w:num w:numId="4">
    <w:abstractNumId w:val="22"/>
  </w:num>
  <w:num w:numId="5">
    <w:abstractNumId w:val="26"/>
  </w:num>
  <w:num w:numId="6">
    <w:abstractNumId w:val="16"/>
  </w:num>
  <w:num w:numId="7">
    <w:abstractNumId w:val="8"/>
  </w:num>
  <w:num w:numId="8">
    <w:abstractNumId w:val="25"/>
  </w:num>
  <w:num w:numId="9">
    <w:abstractNumId w:val="5"/>
  </w:num>
  <w:num w:numId="10">
    <w:abstractNumId w:val="0"/>
  </w:num>
  <w:num w:numId="11">
    <w:abstractNumId w:val="7"/>
  </w:num>
  <w:num w:numId="12">
    <w:abstractNumId w:val="17"/>
  </w:num>
  <w:num w:numId="13">
    <w:abstractNumId w:val="2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4"/>
  </w:num>
  <w:num w:numId="18">
    <w:abstractNumId w:val="18"/>
  </w:num>
  <w:num w:numId="19">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
  </w:num>
  <w:num w:numId="22">
    <w:abstractNumId w:val="7"/>
  </w:num>
  <w:num w:numId="23">
    <w:abstractNumId w:val="28"/>
  </w:num>
  <w:num w:numId="24">
    <w:abstractNumId w:val="4"/>
  </w:num>
  <w:num w:numId="25">
    <w:abstractNumId w:val="23"/>
  </w:num>
  <w:num w:numId="26">
    <w:abstractNumId w:val="15"/>
  </w:num>
  <w:num w:numId="27">
    <w:abstractNumId w:val="1"/>
  </w:num>
  <w:num w:numId="28">
    <w:abstractNumId w:val="20"/>
  </w:num>
  <w:num w:numId="29">
    <w:abstractNumId w:val="19"/>
  </w:num>
  <w:num w:numId="30">
    <w:abstractNumId w:val="2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13"/>
    <w:rsid w:val="002C11D1"/>
    <w:rsid w:val="002C71E5"/>
    <w:rsid w:val="0035306C"/>
    <w:rsid w:val="003B54C7"/>
    <w:rsid w:val="004B5326"/>
    <w:rsid w:val="006C0D63"/>
    <w:rsid w:val="00701046"/>
    <w:rsid w:val="008D42E7"/>
    <w:rsid w:val="009D1513"/>
    <w:rsid w:val="00A77913"/>
    <w:rsid w:val="00C152BA"/>
    <w:rsid w:val="00CC35C2"/>
    <w:rsid w:val="00D662DE"/>
    <w:rsid w:val="00D720F1"/>
    <w:rsid w:val="00DD04BE"/>
    <w:rsid w:val="00DF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08DB"/>
  <w15:chartTrackingRefBased/>
  <w15:docId w15:val="{C575C943-5675-44D8-BF3E-14A41F45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06C"/>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3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306C"/>
    <w:pPr>
      <w:ind w:left="720"/>
      <w:contextualSpacing/>
    </w:pPr>
  </w:style>
  <w:style w:type="character" w:styleId="a5">
    <w:name w:val="Hyperlink"/>
    <w:uiPriority w:val="99"/>
    <w:unhideWhenUsed/>
    <w:rsid w:val="006C0D63"/>
    <w:rPr>
      <w:color w:val="0563C1"/>
      <w:u w:val="single"/>
    </w:rPr>
  </w:style>
  <w:style w:type="paragraph" w:styleId="a6">
    <w:name w:val="Plain Text"/>
    <w:basedOn w:val="a"/>
    <w:link w:val="a7"/>
    <w:uiPriority w:val="99"/>
    <w:semiHidden/>
    <w:unhideWhenUsed/>
    <w:rsid w:val="009D1513"/>
    <w:rPr>
      <w:rFonts w:ascii="Calibri" w:eastAsia="Calibri" w:hAnsi="Calibri"/>
      <w:sz w:val="22"/>
      <w:szCs w:val="21"/>
    </w:rPr>
  </w:style>
  <w:style w:type="character" w:customStyle="1" w:styleId="a7">
    <w:name w:val="Текст Знак"/>
    <w:basedOn w:val="a0"/>
    <w:link w:val="a6"/>
    <w:uiPriority w:val="99"/>
    <w:semiHidden/>
    <w:rsid w:val="009D1513"/>
    <w:rPr>
      <w:rFonts w:ascii="Calibri" w:eastAsia="Calibri" w:hAnsi="Calibri" w:cs="Times New Roman"/>
      <w:szCs w:val="21"/>
    </w:rPr>
  </w:style>
  <w:style w:type="paragraph" w:customStyle="1" w:styleId="Indent2">
    <w:name w:val="Indent 2"/>
    <w:basedOn w:val="a"/>
    <w:rsid w:val="009D1513"/>
    <w:pPr>
      <w:numPr>
        <w:ilvl w:val="1"/>
        <w:numId w:val="14"/>
      </w:numPr>
      <w:spacing w:before="120" w:after="120"/>
    </w:pPr>
    <w:rPr>
      <w:rFonts w:ascii="Arial" w:hAnsi="Arial" w:cs="Arial"/>
      <w:bCs/>
      <w:sz w:val="24"/>
      <w:szCs w:val="24"/>
    </w:rPr>
  </w:style>
  <w:style w:type="paragraph" w:customStyle="1" w:styleId="Indent4">
    <w:name w:val="Indent 4"/>
    <w:basedOn w:val="a"/>
    <w:rsid w:val="009D1513"/>
    <w:pPr>
      <w:numPr>
        <w:ilvl w:val="3"/>
        <w:numId w:val="14"/>
      </w:numPr>
      <w:spacing w:before="120" w:after="120"/>
    </w:pPr>
    <w:rPr>
      <w:rFonts w:ascii="Arial" w:hAnsi="Arial" w:cs="Arial"/>
      <w:bCs/>
      <w:sz w:val="24"/>
      <w:szCs w:val="24"/>
    </w:rPr>
  </w:style>
  <w:style w:type="paragraph" w:customStyle="1" w:styleId="Indent5">
    <w:name w:val="Indent 5"/>
    <w:basedOn w:val="a"/>
    <w:rsid w:val="009D1513"/>
    <w:pPr>
      <w:numPr>
        <w:ilvl w:val="4"/>
        <w:numId w:val="14"/>
      </w:numPr>
      <w:spacing w:before="120" w:after="120"/>
    </w:pPr>
    <w:rPr>
      <w:rFonts w:ascii="Arial" w:hAnsi="Arial" w:cs="Arial"/>
      <w:bCs/>
      <w:sz w:val="24"/>
      <w:szCs w:val="24"/>
    </w:rPr>
  </w:style>
  <w:style w:type="paragraph" w:customStyle="1" w:styleId="Indent3">
    <w:name w:val="Indent 3"/>
    <w:basedOn w:val="a"/>
    <w:rsid w:val="009D1513"/>
    <w:pPr>
      <w:numPr>
        <w:ilvl w:val="2"/>
        <w:numId w:val="14"/>
      </w:numPr>
      <w:spacing w:before="120" w:after="120"/>
    </w:pPr>
    <w:rPr>
      <w:rFonts w:ascii="Arial" w:hAnsi="Arial" w:cs="Arial"/>
      <w:bCs/>
      <w:sz w:val="24"/>
      <w:szCs w:val="24"/>
    </w:rPr>
  </w:style>
  <w:style w:type="paragraph" w:customStyle="1" w:styleId="SectionHeader">
    <w:name w:val="Section Header"/>
    <w:basedOn w:val="a"/>
    <w:rsid w:val="009D1513"/>
    <w:pPr>
      <w:spacing w:before="120" w:after="120"/>
    </w:pPr>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9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 Janashvili</dc:creator>
  <cp:keywords/>
  <dc:description/>
  <cp:lastModifiedBy>Пользователь</cp:lastModifiedBy>
  <cp:revision>15</cp:revision>
  <dcterms:created xsi:type="dcterms:W3CDTF">2024-06-17T22:08:00Z</dcterms:created>
  <dcterms:modified xsi:type="dcterms:W3CDTF">2024-08-02T19:12:00Z</dcterms:modified>
</cp:coreProperties>
</file>